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1E5" w:rsidRPr="009E0DF3" w:rsidRDefault="00E911E5" w:rsidP="00E911E5">
      <w:pPr>
        <w:pStyle w:val="a7"/>
        <w:rPr>
          <w:lang w:val="en-US"/>
        </w:rPr>
      </w:pPr>
      <w:r w:rsidRPr="009E0DF3">
        <w:rPr>
          <w:lang w:val="en-US"/>
        </w:rPr>
        <w:t>Modern economic models of health insurance systems in developed countries — the current state and development trends</w:t>
      </w:r>
    </w:p>
    <w:p w:rsidR="00E911E5" w:rsidRPr="009E0DF3" w:rsidRDefault="00FD5EFC" w:rsidP="00E911E5">
      <w:pPr>
        <w:pStyle w:val="p"/>
        <w:rPr>
          <w:lang w:val="en-US"/>
        </w:rPr>
      </w:pPr>
      <w:r>
        <w:rPr>
          <w:lang w:val="en-US"/>
        </w:rPr>
        <w:t>M.S</w:t>
      </w:r>
      <w:r w:rsidR="00E911E5" w:rsidRPr="009E0DF3">
        <w:rPr>
          <w:lang w:val="en-US"/>
        </w:rPr>
        <w:t xml:space="preserve">. </w:t>
      </w:r>
      <w:proofErr w:type="spellStart"/>
      <w:r w:rsidR="00E911E5" w:rsidRPr="009E0DF3">
        <w:rPr>
          <w:lang w:val="en-US"/>
        </w:rPr>
        <w:t>Khubutiya</w:t>
      </w:r>
      <w:proofErr w:type="spellEnd"/>
      <w:r w:rsidR="00E911E5" w:rsidRPr="009E0DF3">
        <w:rPr>
          <w:lang w:val="en-US"/>
        </w:rPr>
        <w:t xml:space="preserve">, V.A. </w:t>
      </w:r>
      <w:proofErr w:type="spellStart"/>
      <w:r w:rsidR="00E911E5" w:rsidRPr="009E0DF3">
        <w:rPr>
          <w:lang w:val="en-US"/>
        </w:rPr>
        <w:t>Molodov</w:t>
      </w:r>
      <w:proofErr w:type="spellEnd"/>
      <w:r w:rsidR="00E911E5" w:rsidRPr="009E0DF3">
        <w:rPr>
          <w:lang w:val="en-US"/>
        </w:rPr>
        <w:t xml:space="preserve">, V.A. </w:t>
      </w:r>
      <w:proofErr w:type="spellStart"/>
      <w:r w:rsidR="00E911E5" w:rsidRPr="009E0DF3">
        <w:rPr>
          <w:lang w:val="en-US"/>
        </w:rPr>
        <w:t>Vasilyev</w:t>
      </w:r>
      <w:proofErr w:type="spellEnd"/>
      <w:r w:rsidR="00E911E5" w:rsidRPr="009E0DF3">
        <w:rPr>
          <w:lang w:val="en-US"/>
        </w:rPr>
        <w:t xml:space="preserve">, N.A. </w:t>
      </w:r>
      <w:proofErr w:type="spellStart"/>
      <w:r w:rsidR="00E911E5" w:rsidRPr="009E0DF3">
        <w:rPr>
          <w:lang w:val="en-US"/>
        </w:rPr>
        <w:t>Karasev</w:t>
      </w:r>
      <w:proofErr w:type="spellEnd"/>
    </w:p>
    <w:p w:rsidR="00E911E5" w:rsidRDefault="00E911E5" w:rsidP="00E911E5">
      <w:pPr>
        <w:pStyle w:val="041E044004330430043D04380437043004460438044F043604430440043D0430043B0410043D0433043B"/>
        <w:rPr>
          <w:lang w:val="en-US"/>
        </w:rPr>
      </w:pPr>
      <w:r>
        <w:rPr>
          <w:lang w:val="en-US"/>
        </w:rPr>
        <w:t xml:space="preserve">N.V. </w:t>
      </w:r>
      <w:proofErr w:type="spellStart"/>
      <w:r>
        <w:rPr>
          <w:lang w:val="en-US"/>
        </w:rPr>
        <w:t>Sklifosovsky</w:t>
      </w:r>
      <w:proofErr w:type="spellEnd"/>
      <w:r>
        <w:rPr>
          <w:lang w:val="en-US"/>
        </w:rPr>
        <w:t xml:space="preserve"> Research Institute for Emergency Medicine of the Moscow Healthcare Department, Moscow, Russian Federation</w:t>
      </w:r>
    </w:p>
    <w:p w:rsidR="00B238F3" w:rsidRPr="00B238F3" w:rsidRDefault="00B238F3" w:rsidP="00B238F3">
      <w:pPr>
        <w:spacing w:after="0" w:line="380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238F3">
        <w:rPr>
          <w:rFonts w:ascii="Calibri" w:eastAsia="Times New Roman" w:hAnsi="Calibri" w:cs="Times New Roman"/>
          <w:lang w:val="en-US" w:eastAsia="ru-RU"/>
        </w:rPr>
        <w:t> </w:t>
      </w:r>
    </w:p>
    <w:p w:rsidR="00B238F3" w:rsidRPr="00B238F3" w:rsidRDefault="00B238F3" w:rsidP="00B238F3">
      <w:pPr>
        <w:spacing w:after="0" w:line="380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238F3">
        <w:rPr>
          <w:rFonts w:ascii="Calibri" w:eastAsia="Times New Roman" w:hAnsi="Calibri" w:cs="Times New Roman"/>
          <w:lang w:val="en-US" w:eastAsia="ru-RU"/>
        </w:rPr>
        <w:t> </w:t>
      </w:r>
    </w:p>
    <w:tbl>
      <w:tblPr>
        <w:tblW w:w="0" w:type="auto"/>
        <w:tblInd w:w="80" w:type="dxa"/>
        <w:tblCellMar>
          <w:left w:w="0" w:type="dxa"/>
          <w:right w:w="0" w:type="dxa"/>
        </w:tblCellMar>
        <w:tblLook w:val="04A0"/>
      </w:tblPr>
      <w:tblGrid>
        <w:gridCol w:w="2440"/>
        <w:gridCol w:w="6995"/>
      </w:tblGrid>
      <w:tr w:rsidR="00B238F3" w:rsidRPr="00C605F9" w:rsidTr="00B238F3">
        <w:trPr>
          <w:trHeight w:val="544"/>
          <w:hidden/>
        </w:trPr>
        <w:tc>
          <w:tcPr>
            <w:tcW w:w="271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38F3" w:rsidRPr="00FC6DE0" w:rsidRDefault="00B238F3" w:rsidP="00B238F3">
            <w:pPr>
              <w:spacing w:before="113" w:after="57" w:line="200" w:lineRule="atLeast"/>
              <w:ind w:firstLine="39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DE0">
              <w:rPr>
                <w:rFonts w:ascii="PT Sans" w:eastAsia="Times New Roman" w:hAnsi="PT Sans" w:cs="Times New Roman"/>
                <w:b/>
                <w:bCs/>
                <w:caps/>
                <w:vanish/>
                <w:color w:val="983265"/>
                <w:sz w:val="16"/>
                <w:szCs w:val="16"/>
                <w:lang w:val="en-US" w:eastAsia="ru-RU"/>
              </w:rPr>
              <w:t>abstract</w:t>
            </w:r>
            <w:r w:rsidRPr="00FC6DE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r w:rsidRPr="00FC6DE0">
              <w:rPr>
                <w:rFonts w:ascii="PT Sans" w:eastAsia="Times New Roman" w:hAnsi="PT Sans" w:cs="Times New Roman"/>
                <w:b/>
                <w:bCs/>
                <w:caps/>
                <w:color w:val="983265"/>
                <w:sz w:val="16"/>
                <w:szCs w:val="16"/>
                <w:lang w:eastAsia="ru-RU"/>
              </w:rPr>
              <w:t>abstract</w:t>
            </w:r>
            <w:r w:rsidRPr="00FC6D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B238F3" w:rsidRPr="00FC6DE0" w:rsidRDefault="00B238F3" w:rsidP="00B238F3">
            <w:pPr>
              <w:spacing w:before="113" w:after="57" w:line="200" w:lineRule="atLeast"/>
              <w:ind w:firstLine="39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DE0">
              <w:rPr>
                <w:rFonts w:ascii="PT Sans" w:eastAsia="Times New Roman" w:hAnsi="PT Sans" w:cs="Times New Roman"/>
                <w:b/>
                <w:bCs/>
                <w:caps/>
                <w:color w:val="983265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6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38F3" w:rsidRPr="00FC6DE0" w:rsidRDefault="00B238F3" w:rsidP="00E911E5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FC6DE0">
              <w:rPr>
                <w:rFonts w:ascii="PT Sans" w:eastAsia="Times New Roman" w:hAnsi="PT Sans" w:cs="Times New Roman"/>
                <w:vanish/>
                <w:sz w:val="16"/>
                <w:szCs w:val="16"/>
                <w:lang w:val="en-US" w:eastAsia="ru-RU"/>
              </w:rPr>
              <w:t>This paper presents a comparative analysis of the existing systems of health insurance in number of advanced countr ies as well as suggests some possible directions of optimization and modernization of social health insurance.</w:t>
            </w:r>
            <w:r w:rsidRPr="00FC6DE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r w:rsidR="00C605F9">
              <w:rPr>
                <w:rFonts w:ascii="PT Sans" w:eastAsia="Times New Roman" w:hAnsi="PT Sans" w:cs="Times New Roman"/>
                <w:sz w:val="16"/>
                <w:szCs w:val="16"/>
                <w:lang w:val="en-US" w:eastAsia="ru-RU"/>
              </w:rPr>
              <w:t>The article</w:t>
            </w:r>
            <w:r w:rsidRPr="00FC6DE0">
              <w:rPr>
                <w:rFonts w:ascii="PT Sans" w:eastAsia="Times New Roman" w:hAnsi="PT Sans" w:cs="Times New Roman"/>
                <w:sz w:val="16"/>
                <w:szCs w:val="16"/>
                <w:lang w:val="en-US" w:eastAsia="ru-RU"/>
              </w:rPr>
              <w:t xml:space="preserve"> presents a comparative analysis of the</w:t>
            </w:r>
            <w:r w:rsidRPr="00FC6DE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existing systems of health insuran</w:t>
            </w:r>
            <w:r w:rsidR="00E911E5" w:rsidRPr="00FC6DE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ce in some advanced countr</w:t>
            </w:r>
            <w:r w:rsidRPr="00FC6DE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ies as well as suggests some possible directions of optimization and modernization of social health insurance. </w:t>
            </w:r>
          </w:p>
        </w:tc>
      </w:tr>
      <w:tr w:rsidR="00B238F3" w:rsidRPr="00C605F9" w:rsidTr="00B238F3">
        <w:trPr>
          <w:trHeight w:val="322"/>
          <w:hidden/>
        </w:trPr>
        <w:tc>
          <w:tcPr>
            <w:tcW w:w="271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38F3" w:rsidRPr="00FC6DE0" w:rsidRDefault="00B238F3" w:rsidP="00B238F3">
            <w:pPr>
              <w:spacing w:after="0" w:line="200" w:lineRule="atLeast"/>
              <w:ind w:firstLine="454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6DE0">
              <w:rPr>
                <w:rFonts w:ascii="PT Sans" w:eastAsia="Times New Roman" w:hAnsi="PT Sans" w:cs="Times New Roman"/>
                <w:b/>
                <w:bCs/>
                <w:vanish/>
                <w:sz w:val="16"/>
                <w:szCs w:val="16"/>
                <w:lang w:val="en-US" w:eastAsia="ru-RU"/>
              </w:rPr>
              <w:t>Keywords :</w:t>
            </w:r>
            <w:r w:rsidRPr="00FC6DE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FC6DE0">
              <w:rPr>
                <w:rFonts w:ascii="PT Sans" w:eastAsia="Times New Roman" w:hAnsi="PT Sans" w:cs="Times New Roman"/>
                <w:b/>
                <w:bCs/>
                <w:sz w:val="16"/>
                <w:szCs w:val="16"/>
                <w:lang w:eastAsia="ru-RU"/>
              </w:rPr>
              <w:t>Keywords</w:t>
            </w:r>
            <w:proofErr w:type="spellEnd"/>
            <w:r w:rsidRPr="00FC6DE0">
              <w:rPr>
                <w:rFonts w:ascii="PT Sans" w:eastAsia="Times New Roman" w:hAnsi="PT Sans" w:cs="Times New Roman"/>
                <w:b/>
                <w:bCs/>
                <w:sz w:val="16"/>
                <w:szCs w:val="16"/>
                <w:lang w:eastAsia="ru-RU"/>
              </w:rPr>
              <w:t>:</w:t>
            </w:r>
            <w:r w:rsidRPr="00FC6D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06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38F3" w:rsidRPr="00FC6DE0" w:rsidRDefault="00B238F3" w:rsidP="00B238F3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FC6DE0">
              <w:rPr>
                <w:rFonts w:ascii="PT Sans" w:eastAsia="Times New Roman" w:hAnsi="PT Sans" w:cs="Times New Roman"/>
                <w:vanish/>
                <w:sz w:val="16"/>
                <w:szCs w:val="16"/>
                <w:lang w:val="en-US" w:eastAsia="ru-RU"/>
              </w:rPr>
              <w:t>medical insurance, social health insurance, social security, health services.</w:t>
            </w:r>
            <w:r w:rsidRPr="00FC6DE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gramStart"/>
            <w:r w:rsidRPr="00FC6DE0">
              <w:rPr>
                <w:rFonts w:ascii="PT Sans" w:eastAsia="Times New Roman" w:hAnsi="PT Sans" w:cs="Times New Roman"/>
                <w:sz w:val="16"/>
                <w:szCs w:val="16"/>
                <w:lang w:val="en-US" w:eastAsia="ru-RU"/>
              </w:rPr>
              <w:t>medical</w:t>
            </w:r>
            <w:proofErr w:type="gramEnd"/>
            <w:r w:rsidRPr="00FC6DE0">
              <w:rPr>
                <w:rFonts w:ascii="PT Sans" w:eastAsia="Times New Roman" w:hAnsi="PT Sans" w:cs="Times New Roman"/>
                <w:sz w:val="16"/>
                <w:szCs w:val="16"/>
                <w:lang w:val="en-US" w:eastAsia="ru-RU"/>
              </w:rPr>
              <w:t xml:space="preserve"> insurance, social health insurance, social</w:t>
            </w:r>
            <w:r w:rsidRPr="00FC6DE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security, health services. </w:t>
            </w:r>
          </w:p>
        </w:tc>
      </w:tr>
    </w:tbl>
    <w:p w:rsidR="00B238F3" w:rsidRPr="00B238F3" w:rsidRDefault="00B238F3" w:rsidP="00B238F3">
      <w:pPr>
        <w:spacing w:after="0" w:line="380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238F3">
        <w:rPr>
          <w:rFonts w:ascii="Calibri" w:eastAsia="Times New Roman" w:hAnsi="Calibri" w:cs="Times New Roman"/>
          <w:lang w:val="en-US" w:eastAsia="ru-RU"/>
        </w:rPr>
        <w:t> </w:t>
      </w:r>
    </w:p>
    <w:p w:rsidR="00B238F3" w:rsidRPr="00B238F3" w:rsidRDefault="00B238F3" w:rsidP="00B238F3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Традиционная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классификация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систем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здравоохранения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подавляющего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большинства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стран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предполагает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разделение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три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основные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категории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: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государственная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страховая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частная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(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платная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)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медицина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The traditional classification of health systems of most countries </w:t>
      </w:r>
      <w:r w:rsid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>divides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them into three main categories: </w:t>
      </w:r>
      <w:r w:rsidR="00C605F9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the 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state, insurance and </w:t>
      </w:r>
      <w:r w:rsidRPr="00C33CDC">
        <w:rPr>
          <w:rFonts w:ascii="PT Serif" w:eastAsia="Times New Roman" w:hAnsi="PT Serif" w:cs="Times New Roman"/>
          <w:sz w:val="18"/>
          <w:szCs w:val="18"/>
          <w:lang w:val="en-US" w:eastAsia="ru-RU"/>
        </w:rPr>
        <w:t>private (</w:t>
      </w:r>
      <w:r w:rsidR="007A26F1" w:rsidRPr="00C33CDC">
        <w:rPr>
          <w:rFonts w:ascii="PT Serif" w:eastAsia="Times New Roman" w:hAnsi="PT Serif" w:cs="Times New Roman"/>
          <w:sz w:val="18"/>
          <w:szCs w:val="18"/>
          <w:lang w:val="en-US" w:eastAsia="ru-RU"/>
        </w:rPr>
        <w:t>commercial</w:t>
      </w:r>
      <w:r w:rsidRPr="00C33CDC">
        <w:rPr>
          <w:rFonts w:ascii="PT Serif" w:eastAsia="Times New Roman" w:hAnsi="PT Serif" w:cs="Times New Roman"/>
          <w:sz w:val="18"/>
          <w:szCs w:val="18"/>
          <w:lang w:val="en-US" w:eastAsia="ru-RU"/>
        </w:rPr>
        <w:t>)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medicine.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Однако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после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длительного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пути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модернизации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усовершенствований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ХХ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>However, after a long path of modernization and improvements in the twentieth century</w:t>
      </w:r>
      <w:r w:rsid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>,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настоящее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время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одной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промышленно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развитой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стране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встречается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какая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-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либо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из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моделей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чистом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виде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–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везде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практикуется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одновременное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развитие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всех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трех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моделей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порой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явным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преобладанием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какой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-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одной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any of the models in its pure form </w:t>
      </w:r>
      <w:r w:rsid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>does not exist in any developed country nowadays as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the simultaneous development of all three models, sometimes with a clear predominance of any one</w:t>
      </w:r>
      <w:r w:rsid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is practiced everywhere.</w:t>
      </w:r>
    </w:p>
    <w:p w:rsidR="00B238F3" w:rsidRPr="00B238F3" w:rsidRDefault="00B238F3" w:rsidP="00B238F3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Западной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Европе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Великобритании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Дании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Скандинавии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действует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Универсалистская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модель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или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модель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Бевериджа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которой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национальные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системы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здравоохранения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финансируются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основном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счет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общего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налогообложения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основываются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прин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In Western Europe, </w:t>
      </w:r>
      <w:r w:rsid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>Great Britain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, Denmark and Scandinavia </w:t>
      </w:r>
      <w:r w:rsidR="00C605F9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the </w:t>
      </w:r>
      <w:r w:rsid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>U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>niversalist model</w:t>
      </w:r>
      <w:r w:rsid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is </w:t>
      </w:r>
      <w:r w:rsidR="00C605F9">
        <w:rPr>
          <w:rFonts w:ascii="PT Serif" w:eastAsia="Times New Roman" w:hAnsi="PT Serif" w:cs="Times New Roman"/>
          <w:sz w:val="18"/>
          <w:szCs w:val="18"/>
          <w:lang w:val="en-US" w:eastAsia="ru-RU"/>
        </w:rPr>
        <w:t>ado</w:t>
      </w:r>
      <w:r w:rsidR="00E911E5" w:rsidRPr="00C33CDC">
        <w:rPr>
          <w:rFonts w:ascii="PT Serif" w:eastAsia="Times New Roman" w:hAnsi="PT Serif" w:cs="Times New Roman"/>
          <w:sz w:val="18"/>
          <w:szCs w:val="18"/>
          <w:lang w:val="en-US" w:eastAsia="ru-RU"/>
        </w:rPr>
        <w:t>pted</w:t>
      </w:r>
      <w:r w:rsidRPr="00C33CDC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, or the </w:t>
      </w:r>
      <w:proofErr w:type="spellStart"/>
      <w:r w:rsidRPr="00C33CDC">
        <w:rPr>
          <w:rFonts w:ascii="PT Serif" w:eastAsia="Times New Roman" w:hAnsi="PT Serif" w:cs="Times New Roman"/>
          <w:sz w:val="18"/>
          <w:szCs w:val="18"/>
          <w:lang w:val="en-US" w:eastAsia="ru-RU"/>
        </w:rPr>
        <w:t>Beveridge</w:t>
      </w:r>
      <w:proofErr w:type="spellEnd"/>
      <w:r w:rsidRPr="00C33CDC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model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, </w:t>
      </w:r>
      <w:r w:rsid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>where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national health systems are financed mainly from general taxation and are based on </w:t>
      </w:r>
      <w:r w:rsid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>the idea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of universal equal access to the full range of medical services.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Практически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любое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медицинское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обслуживание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осуществляется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государственных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медучреждениях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госслужащими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или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работающими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контракту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государством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организациями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скорой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помощи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зубными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врачами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фармацевтами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Almost any medical care </w:t>
      </w:r>
      <w:r w:rsidR="00C605F9">
        <w:rPr>
          <w:rFonts w:ascii="PT Serif" w:eastAsia="Times New Roman" w:hAnsi="PT Serif" w:cs="Times New Roman"/>
          <w:sz w:val="18"/>
          <w:szCs w:val="18"/>
          <w:lang w:val="en-US" w:eastAsia="ru-RU"/>
        </w:rPr>
        <w:t>in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public health facilities is carried out b</w:t>
      </w:r>
      <w:r w:rsidR="007A26F1" w:rsidRPr="00C33CDC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y </w:t>
      </w:r>
      <w:r w:rsidR="007A26F1">
        <w:rPr>
          <w:rFonts w:ascii="PT Serif" w:eastAsia="Times New Roman" w:hAnsi="PT Serif" w:cs="Times New Roman"/>
          <w:sz w:val="18"/>
          <w:szCs w:val="18"/>
          <w:lang w:val="en-US" w:eastAsia="ru-RU"/>
        </w:rPr>
        <w:t>government employees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>, or under contract with the state ambulance</w:t>
      </w:r>
      <w:r w:rsidR="00A421F0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services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>, dentists, pharmacists, etc.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B238F3" w:rsidRPr="00B238F3" w:rsidRDefault="00B238F3" w:rsidP="00B238F3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Германии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Франции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Бенилюксе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Австрии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практикуется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Модель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социального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страхования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(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континентальная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модель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или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модель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Бисмарка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),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которая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финансируется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целевыми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отчислениями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зарплаты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других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общественных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фондов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составляющих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примерно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70–75%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от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общих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расходов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здравоохранение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In Germany, France, Benelux and Austria </w:t>
      </w:r>
      <w:r w:rsidR="00A421F0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the 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>model of social insurance</w:t>
      </w:r>
      <w:r w:rsidR="00A421F0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is practiced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(continental model, or </w:t>
      </w:r>
      <w:r w:rsidR="00A421F0">
        <w:rPr>
          <w:rFonts w:ascii="PT Serif" w:eastAsia="Times New Roman" w:hAnsi="PT Serif" w:cs="Times New Roman"/>
          <w:sz w:val="18"/>
          <w:szCs w:val="18"/>
          <w:lang w:val="en-US" w:eastAsia="ru-RU"/>
        </w:rPr>
        <w:t>the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model of </w:t>
      </w:r>
      <w:r w:rsidRPr="00C33CDC">
        <w:rPr>
          <w:rFonts w:ascii="PT Serif" w:eastAsia="Times New Roman" w:hAnsi="PT Serif" w:cs="Times New Roman"/>
          <w:sz w:val="18"/>
          <w:szCs w:val="18"/>
          <w:lang w:val="en-US" w:eastAsia="ru-RU"/>
        </w:rPr>
        <w:t>Bismarck),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which is financed by deductions from the salary and other social funds, constituting about 70-75% of total health expenditure</w:t>
      </w:r>
      <w:r w:rsidR="00A421F0">
        <w:rPr>
          <w:rFonts w:ascii="PT Serif" w:eastAsia="Times New Roman" w:hAnsi="PT Serif" w:cs="Times New Roman"/>
          <w:sz w:val="18"/>
          <w:szCs w:val="18"/>
          <w:lang w:val="en-US" w:eastAsia="ru-RU"/>
        </w:rPr>
        <w:t>s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>.</w:t>
      </w:r>
      <w:r w:rsidR="00C605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этом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обязательному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страхованию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подлежат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все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категории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наемных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рабочих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большинство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частных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предпринимателей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This compulsory insurance </w:t>
      </w:r>
      <w:r w:rsidR="00A421F0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involves 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>all categories of wage workers and the majority of private entrepreneurs.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Присутствует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также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дополнительное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добровольное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страхование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как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индивидуальное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так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коллективное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оно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имеет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вспомогательное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значение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основном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для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высокодоходных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групп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населения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>There is also an additional voluntary insurance, both individual and collective, but it is of secondary importance mainly for high-income groups of the population.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тому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же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страховые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организации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носят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преимущественно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некоммерческий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характер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находятся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под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государственным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финансовым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юридическим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контролем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>In addition, insurance companies are mainly commercial and are under state financial and legal control.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B238F3" w:rsidRPr="00B238F3" w:rsidRDefault="00B238F3" w:rsidP="00B238F3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Италии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Испании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Португалии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Греции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используется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так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называемая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Южная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модель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которая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многом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схожа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Универсалистской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государственное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обеспечение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столь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развито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сосредоточиваясь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основном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крупных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медучреждениях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оставляя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частных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руках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широкую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сеть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первичной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медицины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парамедиков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фармацевтики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>In Italy, Spain, Portugal and Greece the so-called South model</w:t>
      </w:r>
      <w:r w:rsidR="00E735A7" w:rsidRPr="00E735A7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</w:t>
      </w:r>
      <w:r w:rsidR="00E735A7">
        <w:rPr>
          <w:rFonts w:ascii="PT Serif" w:eastAsia="Times New Roman" w:hAnsi="PT Serif" w:cs="Times New Roman"/>
          <w:sz w:val="18"/>
          <w:szCs w:val="18"/>
          <w:lang w:val="en-US" w:eastAsia="ru-RU"/>
        </w:rPr>
        <w:t>is practiced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that is very similar to the Universalist</w:t>
      </w:r>
      <w:r w:rsidR="00F551FE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model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, but </w:t>
      </w:r>
      <w:r w:rsidR="00E735A7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the governmental support 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>is not as developed, focusing mainly on large health facilities, leaving of a wide network of private primary health care, paramedics and pharmacy.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B238F3" w:rsidRPr="00B238F3" w:rsidRDefault="00B238F3" w:rsidP="00B238F3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Следует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особо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обратить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внимание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что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несмотря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различие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представленных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моделей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всех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них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присутствует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ряд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объединяющих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черт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F551FE">
        <w:rPr>
          <w:rFonts w:ascii="PT Serif" w:eastAsia="Times New Roman" w:hAnsi="PT Serif" w:cs="Times New Roman"/>
          <w:sz w:val="18"/>
          <w:szCs w:val="18"/>
          <w:lang w:val="en-US" w:eastAsia="ru-RU"/>
        </w:rPr>
        <w:t>We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should pay special attention to the fact that, despite the differences of the models, all of them </w:t>
      </w:r>
      <w:r w:rsidR="00F551FE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have 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>unifying features.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-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первых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программы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медицинского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страхования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охватывают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обязательном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порядке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от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75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100%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населения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>Firstly, the health insurance program</w:t>
      </w:r>
      <w:r w:rsidR="00F551FE">
        <w:rPr>
          <w:rFonts w:ascii="PT Serif" w:eastAsia="Times New Roman" w:hAnsi="PT Serif" w:cs="Times New Roman"/>
          <w:sz w:val="18"/>
          <w:szCs w:val="18"/>
          <w:lang w:val="en-US" w:eastAsia="ru-RU"/>
        </w:rPr>
        <w:t>s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cover from 75 to 100% of the population, i.e.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практически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всех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наемных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работников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(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государственных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частных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),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членов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семей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пенсионеров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студентов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мелких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средних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предпринимателей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almost all employees (public and private), their families, pensioners, students, </w:t>
      </w:r>
      <w:r w:rsidRPr="00C33CDC">
        <w:rPr>
          <w:rFonts w:ascii="PT Serif" w:eastAsia="Times New Roman" w:hAnsi="PT Serif" w:cs="Times New Roman"/>
          <w:sz w:val="18"/>
          <w:szCs w:val="18"/>
          <w:lang w:val="en-US" w:eastAsia="ru-RU"/>
        </w:rPr>
        <w:t>small and medium entrepreneurs,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etc.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[1].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>[1].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-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вторых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финансирование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программ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медицинского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страхования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диверсифицировано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осуществляется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из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разных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источников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как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из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госбюджета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так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из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страховых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целевых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поступлений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частных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участников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причем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доля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ВВП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расходуемого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здравоохранение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непрерывно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растет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(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табл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 1) [2].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Second, </w:t>
      </w:r>
      <w:r w:rsidR="00E735A7">
        <w:rPr>
          <w:rFonts w:ascii="PT Serif" w:eastAsia="Times New Roman" w:hAnsi="PT Serif" w:cs="Times New Roman"/>
          <w:sz w:val="18"/>
          <w:szCs w:val="18"/>
          <w:lang w:val="en-US" w:eastAsia="ru-RU"/>
        </w:rPr>
        <w:t>budgeting of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health insurance programs </w:t>
      </w:r>
      <w:r w:rsidR="001F2EEB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is 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diversified and is made ​​from a variety of sources, both from the state budget as well as from insurance and </w:t>
      </w:r>
      <w:r w:rsidR="00E735A7" w:rsidRPr="00C33CDC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special purpose receipts of </w:t>
      </w:r>
      <w:r w:rsidR="00B1778A" w:rsidRPr="00C33CDC">
        <w:rPr>
          <w:rFonts w:ascii="PT Serif" w:eastAsia="Times New Roman" w:hAnsi="PT Serif" w:cs="Times New Roman"/>
          <w:sz w:val="18"/>
          <w:szCs w:val="18"/>
          <w:lang w:val="en-US" w:eastAsia="ru-RU"/>
        </w:rPr>
        <w:t>private participants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>, and the share of GDP spent on health care, is growing steadily (Table. 1). [2]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Однако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этом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размер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страхового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взноса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везде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примерно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одинаков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(10–15%) [3],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объем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качество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медицинских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услуг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практически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зависят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от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суммы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взноса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определяемой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уровнем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дохода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>However, the size of the insurance</w:t>
      </w:r>
      <w:r w:rsidR="00B1778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deduction 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is about the same everywhere (10-15%) [3], and the volume and quality of health services are virtually independent of the amount of payment determined by </w:t>
      </w:r>
      <w:r w:rsidR="00A733D2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the 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>income level.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результате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всех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вышеописанных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страховых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системах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Западной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Европы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действует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принцип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общественной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солидарности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когда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более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здоровый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платит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больного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молодой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—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старого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более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обеспеченный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—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менее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обеспеченного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As a result of all the above insurance systems in Western Europe, the principle of social solidarity as a healthy pay for the sick, the young </w:t>
      </w:r>
      <w:r w:rsidR="00A733D2" w:rsidRPr="00A733D2">
        <w:rPr>
          <w:rFonts w:ascii="PT Serif" w:hAnsi="PT Serif" w:cs="PT Serif"/>
          <w:color w:val="000000"/>
          <w:sz w:val="18"/>
          <w:szCs w:val="18"/>
          <w:lang w:val="en-US" w:eastAsia="ru-RU"/>
        </w:rPr>
        <w:t>—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for the old and more secure </w:t>
      </w:r>
      <w:r w:rsidR="00A733D2" w:rsidRPr="00A733D2">
        <w:rPr>
          <w:rFonts w:ascii="PT Serif" w:hAnsi="PT Serif" w:cs="PT Serif"/>
          <w:color w:val="000000"/>
          <w:sz w:val="18"/>
          <w:szCs w:val="18"/>
          <w:lang w:val="en-US" w:eastAsia="ru-RU"/>
        </w:rPr>
        <w:t>—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for less secured.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B238F3" w:rsidRPr="00B238F3" w:rsidRDefault="00B238F3" w:rsidP="00B238F3">
      <w:pPr>
        <w:spacing w:after="0" w:line="280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238F3">
        <w:rPr>
          <w:rFonts w:ascii="PT Sans" w:eastAsia="Times New Roman" w:hAnsi="PT Sans" w:cs="Times New Roman"/>
          <w:i/>
          <w:iCs/>
          <w:vanish/>
          <w:spacing w:val="21"/>
          <w:sz w:val="14"/>
          <w:szCs w:val="14"/>
          <w:lang w:eastAsia="ru-RU"/>
        </w:rPr>
        <w:t>Таблица</w:t>
      </w:r>
      <w:r w:rsidRPr="00B238F3">
        <w:rPr>
          <w:rFonts w:ascii="PT Sans" w:eastAsia="Times New Roman" w:hAnsi="PT Sans" w:cs="Times New Roman"/>
          <w:i/>
          <w:iCs/>
          <w:vanish/>
          <w:spacing w:val="21"/>
          <w:sz w:val="14"/>
          <w:szCs w:val="14"/>
          <w:lang w:val="en-US" w:eastAsia="ru-RU"/>
        </w:rPr>
        <w:t xml:space="preserve"> 1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ans" w:eastAsia="Times New Roman" w:hAnsi="PT Sans" w:cs="Times New Roman"/>
          <w:i/>
          <w:iCs/>
          <w:spacing w:val="21"/>
          <w:sz w:val="14"/>
          <w:szCs w:val="14"/>
          <w:lang w:val="en-US" w:eastAsia="ru-RU"/>
        </w:rPr>
        <w:t>Table 1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B238F3" w:rsidRPr="00B238F3" w:rsidRDefault="00B238F3" w:rsidP="00B238F3">
      <w:pPr>
        <w:spacing w:after="0" w:line="200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238F3">
        <w:rPr>
          <w:rFonts w:ascii="PT Serif" w:eastAsia="Times New Roman" w:hAnsi="PT Serif" w:cs="Times New Roman"/>
          <w:b/>
          <w:bCs/>
          <w:vanish/>
          <w:color w:val="983265"/>
          <w:sz w:val="16"/>
          <w:szCs w:val="16"/>
          <w:lang w:eastAsia="ru-RU"/>
        </w:rPr>
        <w:t>Государственные</w:t>
      </w:r>
      <w:r w:rsidRPr="00B238F3">
        <w:rPr>
          <w:rFonts w:ascii="PT Serif" w:eastAsia="Times New Roman" w:hAnsi="PT Serif" w:cs="Times New Roman"/>
          <w:b/>
          <w:bCs/>
          <w:vanish/>
          <w:color w:val="983265"/>
          <w:sz w:val="16"/>
          <w:szCs w:val="16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b/>
          <w:bCs/>
          <w:vanish/>
          <w:color w:val="983265"/>
          <w:sz w:val="16"/>
          <w:szCs w:val="16"/>
          <w:lang w:eastAsia="ru-RU"/>
        </w:rPr>
        <w:t>расходы</w:t>
      </w:r>
      <w:r w:rsidRPr="00B238F3">
        <w:rPr>
          <w:rFonts w:ascii="PT Serif" w:eastAsia="Times New Roman" w:hAnsi="PT Serif" w:cs="Times New Roman"/>
          <w:b/>
          <w:bCs/>
          <w:vanish/>
          <w:color w:val="983265"/>
          <w:sz w:val="16"/>
          <w:szCs w:val="16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b/>
          <w:bCs/>
          <w:vanish/>
          <w:color w:val="983265"/>
          <w:sz w:val="16"/>
          <w:szCs w:val="16"/>
          <w:lang w:eastAsia="ru-RU"/>
        </w:rPr>
        <w:t>на</w:t>
      </w:r>
      <w:r w:rsidRPr="00B238F3">
        <w:rPr>
          <w:rFonts w:ascii="PT Serif" w:eastAsia="Times New Roman" w:hAnsi="PT Serif" w:cs="Times New Roman"/>
          <w:b/>
          <w:bCs/>
          <w:vanish/>
          <w:color w:val="983265"/>
          <w:sz w:val="16"/>
          <w:szCs w:val="16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b/>
          <w:bCs/>
          <w:vanish/>
          <w:color w:val="983265"/>
          <w:sz w:val="16"/>
          <w:szCs w:val="16"/>
          <w:lang w:eastAsia="ru-RU"/>
        </w:rPr>
        <w:t>здравоохранение</w:t>
      </w:r>
      <w:r w:rsidRPr="00B238F3">
        <w:rPr>
          <w:rFonts w:ascii="PT Serif" w:eastAsia="Times New Roman" w:hAnsi="PT Serif" w:cs="Times New Roman"/>
          <w:b/>
          <w:bCs/>
          <w:vanish/>
          <w:color w:val="983265"/>
          <w:sz w:val="16"/>
          <w:szCs w:val="16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b/>
          <w:bCs/>
          <w:vanish/>
          <w:color w:val="983265"/>
          <w:sz w:val="16"/>
          <w:szCs w:val="16"/>
          <w:lang w:eastAsia="ru-RU"/>
        </w:rPr>
        <w:t>в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BE7BD9">
        <w:rPr>
          <w:rFonts w:ascii="PT Serif" w:eastAsia="Times New Roman" w:hAnsi="PT Serif" w:cs="Times New Roman"/>
          <w:b/>
          <w:bCs/>
          <w:color w:val="983265"/>
          <w:sz w:val="16"/>
          <w:szCs w:val="16"/>
          <w:lang w:val="en-US" w:eastAsia="ru-RU"/>
        </w:rPr>
        <w:t>Governmental</w:t>
      </w:r>
      <w:r w:rsidRPr="00B238F3">
        <w:rPr>
          <w:rFonts w:ascii="PT Serif" w:eastAsia="Times New Roman" w:hAnsi="PT Serif" w:cs="Times New Roman"/>
          <w:b/>
          <w:bCs/>
          <w:color w:val="983265"/>
          <w:sz w:val="16"/>
          <w:szCs w:val="16"/>
          <w:lang w:val="en-US" w:eastAsia="ru-RU"/>
        </w:rPr>
        <w:t xml:space="preserve"> </w:t>
      </w:r>
      <w:r w:rsidR="00BE7BD9" w:rsidRPr="00B238F3">
        <w:rPr>
          <w:rFonts w:ascii="PT Serif" w:eastAsia="Times New Roman" w:hAnsi="PT Serif" w:cs="Times New Roman"/>
          <w:b/>
          <w:bCs/>
          <w:color w:val="983265"/>
          <w:sz w:val="16"/>
          <w:szCs w:val="16"/>
          <w:lang w:val="en-US" w:eastAsia="ru-RU"/>
        </w:rPr>
        <w:t xml:space="preserve">health care </w:t>
      </w:r>
      <w:r w:rsidRPr="00B238F3">
        <w:rPr>
          <w:rFonts w:ascii="PT Serif" w:eastAsia="Times New Roman" w:hAnsi="PT Serif" w:cs="Times New Roman"/>
          <w:b/>
          <w:bCs/>
          <w:color w:val="983265"/>
          <w:sz w:val="16"/>
          <w:szCs w:val="16"/>
          <w:lang w:val="en-US" w:eastAsia="ru-RU"/>
        </w:rPr>
        <w:t>expenditure</w:t>
      </w:r>
      <w:r w:rsidR="00BE7BD9">
        <w:rPr>
          <w:rFonts w:ascii="PT Serif" w:eastAsia="Times New Roman" w:hAnsi="PT Serif" w:cs="Times New Roman"/>
          <w:b/>
          <w:bCs/>
          <w:color w:val="983265"/>
          <w:sz w:val="16"/>
          <w:szCs w:val="16"/>
          <w:lang w:val="en-US" w:eastAsia="ru-RU"/>
        </w:rPr>
        <w:t>s</w:t>
      </w:r>
      <w:r w:rsidRPr="00B238F3">
        <w:rPr>
          <w:rFonts w:ascii="PT Serif" w:eastAsia="Times New Roman" w:hAnsi="PT Serif" w:cs="Times New Roman"/>
          <w:b/>
          <w:bCs/>
          <w:color w:val="983265"/>
          <w:sz w:val="16"/>
          <w:szCs w:val="16"/>
          <w:lang w:val="en-US" w:eastAsia="ru-RU"/>
        </w:rPr>
        <w:t>,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b/>
          <w:bCs/>
          <w:color w:val="983265"/>
          <w:sz w:val="16"/>
          <w:szCs w:val="16"/>
          <w:lang w:val="en-US" w:eastAsia="ru-RU"/>
        </w:rPr>
        <w:t> 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b/>
          <w:bCs/>
          <w:vanish/>
          <w:color w:val="983265"/>
          <w:sz w:val="16"/>
          <w:szCs w:val="16"/>
          <w:lang w:val="en-US" w:eastAsia="ru-RU"/>
        </w:rPr>
        <w:t>%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b/>
          <w:bCs/>
          <w:color w:val="983265"/>
          <w:sz w:val="16"/>
          <w:szCs w:val="16"/>
          <w:lang w:val="en-US" w:eastAsia="ru-RU"/>
        </w:rPr>
        <w:t>%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b/>
          <w:bCs/>
          <w:color w:val="983265"/>
          <w:sz w:val="16"/>
          <w:szCs w:val="16"/>
          <w:lang w:val="en-US" w:eastAsia="ru-RU"/>
        </w:rPr>
        <w:t> 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b/>
          <w:bCs/>
          <w:vanish/>
          <w:color w:val="983265"/>
          <w:sz w:val="16"/>
          <w:szCs w:val="16"/>
          <w:lang w:eastAsia="ru-RU"/>
        </w:rPr>
        <w:t>от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b/>
          <w:bCs/>
          <w:color w:val="983265"/>
          <w:sz w:val="16"/>
          <w:szCs w:val="16"/>
          <w:lang w:val="en-US" w:eastAsia="ru-RU"/>
        </w:rPr>
        <w:t>from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b/>
          <w:bCs/>
          <w:color w:val="983265"/>
          <w:sz w:val="16"/>
          <w:szCs w:val="16"/>
          <w:lang w:val="en-US" w:eastAsia="ru-RU"/>
        </w:rPr>
        <w:t> 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b/>
          <w:bCs/>
          <w:vanish/>
          <w:color w:val="983265"/>
          <w:sz w:val="16"/>
          <w:szCs w:val="16"/>
          <w:lang w:eastAsia="ru-RU"/>
        </w:rPr>
        <w:t>ВВП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b/>
          <w:bCs/>
          <w:color w:val="983265"/>
          <w:sz w:val="16"/>
          <w:szCs w:val="16"/>
          <w:lang w:val="en-US" w:eastAsia="ru-RU"/>
        </w:rPr>
        <w:t>GDP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tbl>
      <w:tblPr>
        <w:tblW w:w="0" w:type="auto"/>
        <w:tblInd w:w="65" w:type="dxa"/>
        <w:tblCellMar>
          <w:left w:w="0" w:type="dxa"/>
          <w:right w:w="0" w:type="dxa"/>
        </w:tblCellMar>
        <w:tblLook w:val="04A0"/>
      </w:tblPr>
      <w:tblGrid>
        <w:gridCol w:w="1550"/>
        <w:gridCol w:w="1549"/>
        <w:gridCol w:w="1550"/>
      </w:tblGrid>
      <w:tr w:rsidR="00B238F3" w:rsidRPr="00E911E5" w:rsidTr="00B238F3">
        <w:trPr>
          <w:trHeight w:val="60"/>
          <w:hidden/>
        </w:trPr>
        <w:tc>
          <w:tcPr>
            <w:tcW w:w="15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vanish/>
                <w:sz w:val="13"/>
                <w:szCs w:val="13"/>
                <w:lang w:eastAsia="ru-RU"/>
              </w:rPr>
              <w:t>Страна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A733D2">
              <w:rPr>
                <w:rFonts w:ascii="PT Sans" w:eastAsia="Times New Roman" w:hAnsi="PT Sans" w:cs="Times New Roman"/>
                <w:sz w:val="13"/>
                <w:szCs w:val="13"/>
                <w:lang w:val="en-US" w:eastAsia="ru-RU"/>
              </w:rPr>
              <w:t>C</w:t>
            </w:r>
            <w:proofErr w:type="spellStart"/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ountry</w:t>
            </w:r>
            <w:proofErr w:type="spellEnd"/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30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38F3">
              <w:rPr>
                <w:rFonts w:ascii="PT Sans" w:eastAsia="Times New Roman" w:hAnsi="PT Sans" w:cs="Times New Roman"/>
                <w:vanish/>
                <w:sz w:val="13"/>
                <w:szCs w:val="13"/>
                <w:lang w:eastAsia="ru-RU"/>
              </w:rPr>
              <w:t>Доля</w:t>
            </w:r>
            <w:r w:rsidRPr="00B238F3">
              <w:rPr>
                <w:rFonts w:ascii="PT Sans" w:eastAsia="Times New Roman" w:hAnsi="PT Sans" w:cs="Times New Roman"/>
                <w:vanish/>
                <w:sz w:val="13"/>
                <w:szCs w:val="13"/>
                <w:lang w:val="en-US" w:eastAsia="ru-RU"/>
              </w:rPr>
              <w:t xml:space="preserve"> </w:t>
            </w:r>
            <w:r w:rsidRPr="00B238F3">
              <w:rPr>
                <w:rFonts w:ascii="PT Sans" w:eastAsia="Times New Roman" w:hAnsi="PT Sans" w:cs="Times New Roman"/>
                <w:vanish/>
                <w:sz w:val="13"/>
                <w:szCs w:val="13"/>
                <w:lang w:eastAsia="ru-RU"/>
              </w:rPr>
              <w:t>государственных</w:t>
            </w:r>
            <w:r w:rsidRPr="00B238F3">
              <w:rPr>
                <w:rFonts w:ascii="PT Sans" w:eastAsia="Times New Roman" w:hAnsi="PT Sans" w:cs="Times New Roman"/>
                <w:vanish/>
                <w:sz w:val="13"/>
                <w:szCs w:val="13"/>
                <w:lang w:val="en-US" w:eastAsia="ru-RU"/>
              </w:rPr>
              <w:t xml:space="preserve"> </w:t>
            </w:r>
            <w:r w:rsidRPr="00B238F3">
              <w:rPr>
                <w:rFonts w:ascii="PT Sans" w:eastAsia="Times New Roman" w:hAnsi="PT Sans" w:cs="Times New Roman"/>
                <w:vanish/>
                <w:sz w:val="13"/>
                <w:szCs w:val="13"/>
                <w:lang w:eastAsia="ru-RU"/>
              </w:rPr>
              <w:t>расходов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B238F3">
              <w:rPr>
                <w:rFonts w:ascii="PT Sans" w:eastAsia="Times New Roman" w:hAnsi="PT Sans" w:cs="Times New Roman"/>
                <w:sz w:val="13"/>
                <w:szCs w:val="13"/>
                <w:lang w:val="en-US" w:eastAsia="ru-RU"/>
              </w:rPr>
              <w:t xml:space="preserve">The share of government </w:t>
            </w:r>
            <w:r w:rsidR="00A733D2">
              <w:rPr>
                <w:rFonts w:ascii="PT Sans" w:eastAsia="Times New Roman" w:hAnsi="PT Sans" w:cs="Times New Roman"/>
                <w:sz w:val="13"/>
                <w:szCs w:val="13"/>
                <w:lang w:val="en-US" w:eastAsia="ru-RU"/>
              </w:rPr>
              <w:t>expenditures for the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38F3">
              <w:rPr>
                <w:rFonts w:ascii="PT Sans" w:eastAsia="Times New Roman" w:hAnsi="PT Sans" w:cs="Times New Roman"/>
                <w:vanish/>
                <w:sz w:val="13"/>
                <w:szCs w:val="13"/>
                <w:lang w:eastAsia="ru-RU"/>
              </w:rPr>
              <w:t>на</w:t>
            </w:r>
            <w:r w:rsidRPr="00B238F3">
              <w:rPr>
                <w:rFonts w:ascii="PT Sans" w:eastAsia="Times New Roman" w:hAnsi="PT Sans" w:cs="Times New Roman"/>
                <w:vanish/>
                <w:sz w:val="13"/>
                <w:szCs w:val="13"/>
                <w:lang w:val="en-US" w:eastAsia="ru-RU"/>
              </w:rPr>
              <w:t xml:space="preserve"> </w:t>
            </w:r>
            <w:r w:rsidRPr="00B238F3">
              <w:rPr>
                <w:rFonts w:ascii="PT Sans" w:eastAsia="Times New Roman" w:hAnsi="PT Sans" w:cs="Times New Roman"/>
                <w:vanish/>
                <w:sz w:val="13"/>
                <w:szCs w:val="13"/>
                <w:lang w:eastAsia="ru-RU"/>
              </w:rPr>
              <w:t>здравоохранение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B238F3">
              <w:rPr>
                <w:rFonts w:ascii="PT Sans" w:eastAsia="Times New Roman" w:hAnsi="PT Sans" w:cs="Times New Roman"/>
                <w:sz w:val="13"/>
                <w:szCs w:val="13"/>
                <w:lang w:val="en-US" w:eastAsia="ru-RU"/>
              </w:rPr>
              <w:t>health care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B238F3" w:rsidRPr="00B238F3" w:rsidTr="00B238F3">
        <w:trPr>
          <w:trHeight w:val="6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38F3" w:rsidRPr="00B238F3" w:rsidRDefault="00B238F3" w:rsidP="00B2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vanish/>
                <w:sz w:val="13"/>
                <w:szCs w:val="13"/>
                <w:lang w:val="en-US" w:eastAsia="ru-RU"/>
              </w:rPr>
              <w:t xml:space="preserve">2006 </w:t>
            </w:r>
            <w:r w:rsidRPr="00B238F3">
              <w:rPr>
                <w:rFonts w:ascii="PT Sans" w:eastAsia="Times New Roman" w:hAnsi="PT Sans" w:cs="Times New Roman"/>
                <w:vanish/>
                <w:sz w:val="13"/>
                <w:szCs w:val="13"/>
                <w:lang w:eastAsia="ru-RU"/>
              </w:rPr>
              <w:t>г</w:t>
            </w:r>
            <w:r w:rsidRPr="00B238F3">
              <w:rPr>
                <w:rFonts w:ascii="PT Sans" w:eastAsia="Times New Roman" w:hAnsi="PT Sans" w:cs="Times New Roman"/>
                <w:vanish/>
                <w:sz w:val="13"/>
                <w:szCs w:val="13"/>
                <w:lang w:val="en-US" w:eastAsia="ru-RU"/>
              </w:rPr>
              <w:t>.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2006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vanish/>
                <w:sz w:val="13"/>
                <w:szCs w:val="13"/>
                <w:lang w:eastAsia="ru-RU"/>
              </w:rPr>
              <w:t>2012 г.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2012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B238F3" w:rsidRPr="00B238F3" w:rsidTr="00B238F3">
        <w:trPr>
          <w:trHeight w:val="60"/>
          <w:hidden/>
        </w:trPr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38F3" w:rsidRPr="00B238F3" w:rsidRDefault="00B238F3" w:rsidP="00B238F3">
            <w:pPr>
              <w:spacing w:after="0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vanish/>
                <w:sz w:val="13"/>
                <w:szCs w:val="13"/>
                <w:lang w:eastAsia="ru-RU"/>
              </w:rPr>
              <w:t>Австрия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Austria</w:t>
            </w:r>
            <w:proofErr w:type="spellEnd"/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38F3" w:rsidRPr="00B238F3" w:rsidRDefault="00B238F3" w:rsidP="00B238F3">
            <w:pPr>
              <w:spacing w:after="0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vanish/>
                <w:sz w:val="13"/>
                <w:szCs w:val="13"/>
                <w:lang w:eastAsia="ru-RU"/>
              </w:rPr>
              <w:t>5,8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5.8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vanish/>
                <w:sz w:val="13"/>
                <w:szCs w:val="13"/>
                <w:lang w:eastAsia="ru-RU"/>
              </w:rPr>
              <w:t>8,5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8.5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B238F3" w:rsidRPr="00B238F3" w:rsidTr="00B238F3">
        <w:trPr>
          <w:trHeight w:val="60"/>
          <w:hidden/>
        </w:trPr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38F3" w:rsidRPr="00B238F3" w:rsidRDefault="00B238F3" w:rsidP="00B238F3">
            <w:pPr>
              <w:spacing w:after="0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vanish/>
                <w:sz w:val="13"/>
                <w:szCs w:val="13"/>
                <w:lang w:eastAsia="ru-RU"/>
              </w:rPr>
              <w:t>Дания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Denmark</w:t>
            </w:r>
            <w:proofErr w:type="spellEnd"/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38F3" w:rsidRPr="00B238F3" w:rsidRDefault="00B238F3" w:rsidP="00B238F3">
            <w:pPr>
              <w:spacing w:after="0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vanish/>
                <w:sz w:val="13"/>
                <w:szCs w:val="13"/>
                <w:lang w:eastAsia="ru-RU"/>
              </w:rPr>
              <w:t>6,2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6.2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vanish/>
                <w:sz w:val="13"/>
                <w:szCs w:val="13"/>
                <w:lang w:eastAsia="ru-RU"/>
              </w:rPr>
              <w:t>9,7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9.7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B238F3" w:rsidRPr="00B238F3" w:rsidTr="00B238F3">
        <w:trPr>
          <w:trHeight w:val="261"/>
          <w:hidden/>
        </w:trPr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38F3" w:rsidRPr="0021328C" w:rsidRDefault="00B238F3" w:rsidP="00B238F3">
            <w:pPr>
              <w:spacing w:after="0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38F3">
              <w:rPr>
                <w:rFonts w:ascii="PT Sans" w:eastAsia="Times New Roman" w:hAnsi="PT Sans" w:cs="Times New Roman"/>
                <w:vanish/>
                <w:sz w:val="13"/>
                <w:szCs w:val="13"/>
                <w:lang w:eastAsia="ru-RU"/>
              </w:rPr>
              <w:t>Великобритания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328C">
              <w:rPr>
                <w:rFonts w:ascii="PT Sans" w:eastAsia="Times New Roman" w:hAnsi="PT Sans" w:cs="Times New Roman"/>
                <w:sz w:val="13"/>
                <w:szCs w:val="13"/>
                <w:lang w:val="en-US" w:eastAsia="ru-RU"/>
              </w:rPr>
              <w:t>Great Britain</w:t>
            </w:r>
          </w:p>
          <w:p w:rsidR="00B238F3" w:rsidRPr="00B238F3" w:rsidRDefault="00B238F3" w:rsidP="00B238F3">
            <w:pPr>
              <w:spacing w:after="0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vanish/>
                <w:sz w:val="13"/>
                <w:szCs w:val="13"/>
                <w:lang w:eastAsia="ru-RU"/>
              </w:rPr>
              <w:t>5,7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5.7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vanish/>
                <w:sz w:val="13"/>
                <w:szCs w:val="13"/>
                <w:lang w:eastAsia="ru-RU"/>
              </w:rPr>
              <w:t>8,1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8.1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B238F3" w:rsidRPr="00B238F3" w:rsidTr="00B238F3">
        <w:trPr>
          <w:trHeight w:val="60"/>
          <w:hidden/>
        </w:trPr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38F3" w:rsidRPr="00B238F3" w:rsidRDefault="00B238F3" w:rsidP="00B238F3">
            <w:pPr>
              <w:spacing w:after="0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vanish/>
                <w:sz w:val="13"/>
                <w:szCs w:val="13"/>
                <w:lang w:eastAsia="ru-RU"/>
              </w:rPr>
              <w:t>Германия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Germany</w:t>
            </w:r>
            <w:proofErr w:type="spellEnd"/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38F3" w:rsidRPr="00B238F3" w:rsidRDefault="00B238F3" w:rsidP="00B238F3">
            <w:pPr>
              <w:spacing w:after="0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vanish/>
                <w:sz w:val="13"/>
                <w:szCs w:val="13"/>
                <w:lang w:eastAsia="ru-RU"/>
              </w:rPr>
              <w:t>8,3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8.3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vanish/>
                <w:sz w:val="13"/>
                <w:szCs w:val="13"/>
                <w:lang w:eastAsia="ru-RU"/>
              </w:rPr>
              <w:t>9,0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9.0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B238F3" w:rsidRPr="00B238F3" w:rsidTr="00B238F3">
        <w:trPr>
          <w:trHeight w:val="60"/>
          <w:hidden/>
        </w:trPr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38F3" w:rsidRPr="00B238F3" w:rsidRDefault="00B238F3" w:rsidP="00B238F3">
            <w:pPr>
              <w:spacing w:after="0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vanish/>
                <w:sz w:val="13"/>
                <w:szCs w:val="13"/>
                <w:lang w:eastAsia="ru-RU"/>
              </w:rPr>
              <w:t>Греция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Greece</w:t>
            </w:r>
            <w:proofErr w:type="spellEnd"/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38F3" w:rsidRPr="00B238F3" w:rsidRDefault="00B238F3" w:rsidP="00B238F3">
            <w:pPr>
              <w:spacing w:after="0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vanish/>
                <w:sz w:val="13"/>
                <w:szCs w:val="13"/>
                <w:lang w:eastAsia="ru-RU"/>
              </w:rPr>
              <w:t>4,5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4.5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vanish/>
                <w:sz w:val="13"/>
                <w:szCs w:val="13"/>
                <w:lang w:eastAsia="ru-RU"/>
              </w:rPr>
              <w:t>6,1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6.1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B238F3" w:rsidRPr="00B238F3" w:rsidTr="00B238F3">
        <w:trPr>
          <w:trHeight w:val="60"/>
          <w:hidden/>
        </w:trPr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38F3" w:rsidRPr="00B238F3" w:rsidRDefault="00B238F3" w:rsidP="00B238F3">
            <w:pPr>
              <w:spacing w:after="0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vanish/>
                <w:sz w:val="13"/>
                <w:szCs w:val="13"/>
                <w:lang w:eastAsia="ru-RU"/>
              </w:rPr>
              <w:t>Италия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Italy</w:t>
            </w:r>
            <w:proofErr w:type="spellEnd"/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38F3" w:rsidRPr="00B238F3" w:rsidRDefault="00B238F3" w:rsidP="00B238F3">
            <w:pPr>
              <w:spacing w:after="0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vanish/>
                <w:sz w:val="13"/>
                <w:szCs w:val="13"/>
                <w:lang w:eastAsia="ru-RU"/>
              </w:rPr>
              <w:t>5,4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5.4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vanish/>
                <w:sz w:val="13"/>
                <w:szCs w:val="13"/>
                <w:lang w:eastAsia="ru-RU"/>
              </w:rPr>
              <w:t>7,4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7.4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B238F3" w:rsidRPr="00B238F3" w:rsidTr="00B238F3">
        <w:trPr>
          <w:trHeight w:val="60"/>
          <w:hidden/>
        </w:trPr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38F3" w:rsidRPr="00B238F3" w:rsidRDefault="00B238F3" w:rsidP="00B238F3">
            <w:pPr>
              <w:spacing w:after="0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vanish/>
                <w:sz w:val="13"/>
                <w:szCs w:val="13"/>
                <w:lang w:eastAsia="ru-RU"/>
              </w:rPr>
              <w:t>Испания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Spain</w:t>
            </w:r>
            <w:proofErr w:type="spellEnd"/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38F3" w:rsidRPr="00B238F3" w:rsidRDefault="00B238F3" w:rsidP="00B238F3">
            <w:pPr>
              <w:spacing w:after="0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vanish/>
                <w:sz w:val="13"/>
                <w:szCs w:val="13"/>
                <w:lang w:eastAsia="ru-RU"/>
              </w:rPr>
              <w:t>5,2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5.2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vanish/>
                <w:sz w:val="13"/>
                <w:szCs w:val="13"/>
                <w:lang w:eastAsia="ru-RU"/>
              </w:rPr>
              <w:t>6,9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6.9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B238F3" w:rsidRPr="00B238F3" w:rsidTr="00B238F3">
        <w:trPr>
          <w:trHeight w:val="60"/>
          <w:hidden/>
        </w:trPr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38F3" w:rsidRPr="00B238F3" w:rsidRDefault="00B238F3" w:rsidP="00B238F3">
            <w:pPr>
              <w:spacing w:after="0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vanish/>
                <w:sz w:val="13"/>
                <w:szCs w:val="13"/>
                <w:lang w:eastAsia="ru-RU"/>
              </w:rPr>
              <w:lastRenderedPageBreak/>
              <w:t>Нидерланды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Netherlands</w:t>
            </w:r>
            <w:proofErr w:type="spellEnd"/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38F3" w:rsidRPr="00B238F3" w:rsidRDefault="00B238F3" w:rsidP="00B238F3">
            <w:pPr>
              <w:spacing w:after="0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vanish/>
                <w:sz w:val="13"/>
                <w:szCs w:val="13"/>
                <w:lang w:eastAsia="ru-RU"/>
              </w:rPr>
              <w:t>6,8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6.8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vanish/>
                <w:sz w:val="13"/>
                <w:szCs w:val="13"/>
                <w:lang w:eastAsia="ru-RU"/>
              </w:rPr>
              <w:t>9,4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9.4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B238F3" w:rsidRPr="00B238F3" w:rsidTr="00B238F3">
        <w:trPr>
          <w:trHeight w:val="60"/>
          <w:hidden/>
        </w:trPr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38F3" w:rsidRPr="00B238F3" w:rsidRDefault="00B238F3" w:rsidP="00B238F3">
            <w:pPr>
              <w:spacing w:after="0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vanish/>
                <w:sz w:val="13"/>
                <w:szCs w:val="13"/>
                <w:lang w:eastAsia="ru-RU"/>
              </w:rPr>
              <w:t>Португалия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Portugal</w:t>
            </w:r>
            <w:proofErr w:type="spellEnd"/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38F3" w:rsidRPr="00B238F3" w:rsidRDefault="00B238F3" w:rsidP="00B238F3">
            <w:pPr>
              <w:spacing w:after="0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vanish/>
                <w:sz w:val="13"/>
                <w:szCs w:val="13"/>
                <w:lang w:eastAsia="ru-RU"/>
              </w:rPr>
              <w:t>5,6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5.6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vanish/>
                <w:sz w:val="13"/>
                <w:szCs w:val="13"/>
                <w:lang w:eastAsia="ru-RU"/>
              </w:rPr>
              <w:t>7,5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7.5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B238F3" w:rsidRPr="00B238F3" w:rsidTr="00B238F3">
        <w:trPr>
          <w:trHeight w:val="60"/>
          <w:hidden/>
        </w:trPr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38F3" w:rsidRPr="00B238F3" w:rsidRDefault="00B238F3" w:rsidP="00B238F3">
            <w:pPr>
              <w:spacing w:after="0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vanish/>
                <w:sz w:val="13"/>
                <w:szCs w:val="13"/>
                <w:lang w:eastAsia="ru-RU"/>
              </w:rPr>
              <w:t>Финляндия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Finland</w:t>
            </w:r>
            <w:proofErr w:type="spellEnd"/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38F3" w:rsidRPr="00B238F3" w:rsidRDefault="00B238F3" w:rsidP="00B238F3">
            <w:pPr>
              <w:spacing w:after="0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vanish/>
                <w:sz w:val="13"/>
                <w:szCs w:val="13"/>
                <w:lang w:eastAsia="ru-RU"/>
              </w:rPr>
              <w:t>5,4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5.4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vanish/>
                <w:sz w:val="13"/>
                <w:szCs w:val="13"/>
                <w:lang w:eastAsia="ru-RU"/>
              </w:rPr>
              <w:t>6,7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6.7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B238F3" w:rsidRPr="00B238F3" w:rsidTr="00B238F3">
        <w:trPr>
          <w:trHeight w:val="60"/>
          <w:hidden/>
        </w:trPr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38F3" w:rsidRPr="00B238F3" w:rsidRDefault="00B238F3" w:rsidP="00B238F3">
            <w:pPr>
              <w:spacing w:after="0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vanish/>
                <w:sz w:val="13"/>
                <w:szCs w:val="13"/>
                <w:lang w:eastAsia="ru-RU"/>
              </w:rPr>
              <w:t>Франция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France</w:t>
            </w:r>
            <w:proofErr w:type="spellEnd"/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38F3" w:rsidRPr="00B238F3" w:rsidRDefault="00B238F3" w:rsidP="00B238F3">
            <w:pPr>
              <w:spacing w:after="0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vanish/>
                <w:sz w:val="13"/>
                <w:szCs w:val="13"/>
                <w:lang w:eastAsia="ru-RU"/>
              </w:rPr>
              <w:t>8,0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8.0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vanish/>
                <w:sz w:val="13"/>
                <w:szCs w:val="13"/>
                <w:lang w:eastAsia="ru-RU"/>
              </w:rPr>
              <w:t>9,3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9.3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 </w:t>
            </w:r>
          </w:p>
        </w:tc>
      </w:tr>
      <w:tr w:rsidR="00B238F3" w:rsidRPr="00B238F3" w:rsidTr="00B238F3">
        <w:trPr>
          <w:trHeight w:val="60"/>
          <w:hidden/>
        </w:trPr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38F3" w:rsidRPr="00B238F3" w:rsidRDefault="00B238F3" w:rsidP="00B238F3">
            <w:pPr>
              <w:spacing w:after="0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vanish/>
                <w:sz w:val="13"/>
                <w:szCs w:val="13"/>
                <w:lang w:eastAsia="ru-RU"/>
              </w:rPr>
              <w:t>Швеция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Sweden</w:t>
            </w:r>
            <w:proofErr w:type="spellEnd"/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38F3" w:rsidRPr="00B238F3" w:rsidRDefault="00B238F3" w:rsidP="00B238F3">
            <w:pPr>
              <w:spacing w:after="0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vanish/>
                <w:sz w:val="13"/>
                <w:szCs w:val="13"/>
                <w:lang w:eastAsia="ru-RU"/>
              </w:rPr>
              <w:t>6,1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6.1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vanish/>
                <w:sz w:val="13"/>
                <w:szCs w:val="13"/>
                <w:lang w:eastAsia="ru-RU"/>
              </w:rPr>
              <w:t>7,8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7.8</w:t>
            </w:r>
            <w:r w:rsidRPr="00B2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38F3" w:rsidRPr="00B238F3" w:rsidRDefault="00B238F3" w:rsidP="00B238F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F3">
              <w:rPr>
                <w:rFonts w:ascii="PT Sans" w:eastAsia="Times New Roman" w:hAnsi="PT Sans" w:cs="Times New Roman"/>
                <w:sz w:val="13"/>
                <w:szCs w:val="13"/>
                <w:lang w:eastAsia="ru-RU"/>
              </w:rPr>
              <w:t> </w:t>
            </w:r>
          </w:p>
        </w:tc>
      </w:tr>
    </w:tbl>
    <w:p w:rsidR="00B238F3" w:rsidRPr="00B238F3" w:rsidRDefault="00B238F3" w:rsidP="00B238F3">
      <w:pPr>
        <w:spacing w:after="0" w:line="1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8F3">
        <w:rPr>
          <w:rFonts w:ascii="PT Sans" w:eastAsia="Times New Roman" w:hAnsi="PT Sans" w:cs="Times New Roman"/>
          <w:sz w:val="16"/>
          <w:szCs w:val="16"/>
          <w:lang w:eastAsia="ru-RU"/>
        </w:rPr>
        <w:t> </w:t>
      </w:r>
    </w:p>
    <w:p w:rsidR="00B238F3" w:rsidRPr="00B238F3" w:rsidRDefault="00B238F3" w:rsidP="00B238F3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8F3">
        <w:rPr>
          <w:rFonts w:ascii="PT Serif" w:eastAsia="Times New Roman" w:hAnsi="PT Serif" w:cs="Times New Roman"/>
          <w:sz w:val="18"/>
          <w:szCs w:val="18"/>
          <w:lang w:eastAsia="ru-RU"/>
        </w:rPr>
        <w:t> </w:t>
      </w:r>
    </w:p>
    <w:p w:rsidR="00B238F3" w:rsidRPr="00B238F3" w:rsidRDefault="00B238F3" w:rsidP="00B238F3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США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система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медицинского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страхования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организована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совершенно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другому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принципу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In the US </w:t>
      </w:r>
      <w:r w:rsidR="0021328C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the 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>health insurance system is entirely different.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Поскольку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Конституция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США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предусматривает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право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всех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граждан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обязательную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медицинскую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помощь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существует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единой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национальной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системы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медицинского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страхования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1328C">
        <w:rPr>
          <w:rFonts w:ascii="PT Serif" w:eastAsia="Times New Roman" w:hAnsi="PT Serif" w:cs="Times New Roman"/>
          <w:sz w:val="18"/>
          <w:szCs w:val="18"/>
          <w:lang w:val="en-US" w:eastAsia="ru-RU"/>
        </w:rPr>
        <w:t>As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the US Constitution does not </w:t>
      </w:r>
      <w:r w:rsidRPr="00C33CDC">
        <w:rPr>
          <w:rFonts w:ascii="PT Serif" w:eastAsia="Times New Roman" w:hAnsi="PT Serif" w:cs="Times New Roman"/>
          <w:sz w:val="18"/>
          <w:szCs w:val="18"/>
          <w:lang w:val="en-US" w:eastAsia="ru-RU"/>
        </w:rPr>
        <w:t>provide for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the right of all citizens to compulsory medical treatment, there is no single national health insurance system.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этом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государство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тратит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здравоохранение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больше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чем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любая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страна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Западной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Европы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(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более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10%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ВВП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).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>The state spends more on health care than any country in Western Europe (10% of GDP).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Три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четверти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населения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имеют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частную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медицинскую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страховку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(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около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60%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через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нанимателей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около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15% –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индивидуальную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).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Three-quarters of the population have private health insurance (60% through employers, and about 15% </w:t>
      </w:r>
      <w:r w:rsidR="0021328C" w:rsidRPr="00A733D2">
        <w:rPr>
          <w:rFonts w:ascii="PT Serif" w:hAnsi="PT Serif" w:cs="PT Serif"/>
          <w:color w:val="000000"/>
          <w:sz w:val="18"/>
          <w:szCs w:val="18"/>
          <w:lang w:val="en-US" w:eastAsia="ru-RU"/>
        </w:rPr>
        <w:t>—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individual).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этой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системе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виды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качество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услуг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напрямую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зависят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от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размеров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уплаченных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страховых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взносов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>In this system, the types and quality of service depends on the size of insurance premiums paid.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Государственные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программы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медицинского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страхования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«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Медикэйр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»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«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Медикейд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»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охватывают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только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престарелых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инвалидов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частично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малообеспеченных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граждан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>The state health insurance program "Medicare" and "Medicaid" cover only the elderly, disabled and low-income citizens in part.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Стоит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также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упомянуть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что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около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15%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населения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США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вообще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имеют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никакой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страховки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могут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рассчитывать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только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благотворительные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программы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действующие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некоторых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штатах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или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финансируемые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различными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неправительственными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общественными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религиозными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организациями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>It is also worth mentioning that about 15% of the US population does not have any insurance and can only rely on charitable programs operating in some states or funded by various non-governmental, public and religious organizations.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B238F3" w:rsidRPr="00B238F3" w:rsidRDefault="00B238F3" w:rsidP="00B238F3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качестве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преимущества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системы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частного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страхования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можно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указать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свободу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выбора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видов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услуг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для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застрахованного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более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гибкое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выстраивание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индивидуальных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схем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страхования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зачастую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возможность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приобретения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медицинской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помощи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высокого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качества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As the benefits of </w:t>
      </w:r>
      <w:r w:rsidR="00C86727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the 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private insurance </w:t>
      </w:r>
      <w:r w:rsidR="00C86727">
        <w:rPr>
          <w:rFonts w:ascii="PT Serif" w:eastAsia="Times New Roman" w:hAnsi="PT Serif" w:cs="Times New Roman"/>
          <w:sz w:val="18"/>
          <w:szCs w:val="18"/>
          <w:lang w:val="en-US" w:eastAsia="ru-RU"/>
        </w:rPr>
        <w:t>we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can specify the types of freedom of choice for insured services, more flexible individual insurance schemes and often the ability to purchase high-quality medical care.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Однако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американская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система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частного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здравоохранения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страдает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рядом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хронических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недостатков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However, the American system of private health care </w:t>
      </w:r>
      <w:r w:rsidR="00C86727">
        <w:rPr>
          <w:rFonts w:ascii="PT Serif" w:eastAsia="Times New Roman" w:hAnsi="PT Serif" w:cs="Times New Roman"/>
          <w:sz w:val="18"/>
          <w:szCs w:val="18"/>
          <w:lang w:val="en-US" w:eastAsia="ru-RU"/>
        </w:rPr>
        <w:t>have some disadvantages (not mentioning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the high cost of services </w:t>
      </w:r>
      <w:r w:rsidR="00C86727">
        <w:rPr>
          <w:rFonts w:ascii="PT Serif" w:eastAsia="Times New Roman" w:hAnsi="PT Serif" w:cs="Times New Roman"/>
          <w:sz w:val="18"/>
          <w:szCs w:val="18"/>
          <w:lang w:val="en-US" w:eastAsia="ru-RU"/>
        </w:rPr>
        <w:t>and significant segment of population not covered by them):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Это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первую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очередь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недостаточные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усилия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профилактике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заболеваний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том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числе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инфекционных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;</w:t>
      </w:r>
      <w:r w:rsidR="00C86727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first of all, 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insufficient prevention of diseases, including infectious;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слабая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развитость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помощи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дому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для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всех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групп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населения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;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>weak development of home care for all population groups;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отсутствие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государственного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регулирования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надлежащего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контроля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качеством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медицинского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обеспечения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применение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медицинских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технологий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всегда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безопасных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для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пациента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[4].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the lack of state regulation and proper </w:t>
      </w:r>
      <w:r w:rsidR="007B0D67">
        <w:rPr>
          <w:rFonts w:ascii="PT Serif" w:eastAsia="Times New Roman" w:hAnsi="PT Serif" w:cs="Times New Roman"/>
          <w:sz w:val="18"/>
          <w:szCs w:val="18"/>
          <w:lang w:val="en-US" w:eastAsia="ru-RU"/>
        </w:rPr>
        <w:t>monitoring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over the quality of health care and the use of medical technology</w:t>
      </w:r>
      <w:r w:rsidR="007B0D67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which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is not always safe for the patient [4].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B238F3" w:rsidRPr="00B238F3" w:rsidRDefault="00B238F3" w:rsidP="00B238F3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Отдельно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необходимо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упомянуть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неадекватно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высокую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стоимость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медицинских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услуг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высокие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затраты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систему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здравоохранения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США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целом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7B0D67">
        <w:rPr>
          <w:rFonts w:ascii="PT Serif" w:eastAsia="Times New Roman" w:hAnsi="PT Serif" w:cs="Times New Roman"/>
          <w:sz w:val="18"/>
          <w:szCs w:val="18"/>
          <w:lang w:val="en-US" w:eastAsia="ru-RU"/>
        </w:rPr>
        <w:t>We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should mention the high cost of inadequate health services and the high costs of the US health care system as a whole.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Для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сравнения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стоимость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большинства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медицинских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процедур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1,5–2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раза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превышает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стоимость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аналогичных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Западной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Европе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[5].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>For comparison, the cost of most medical procedures is 1.5-2 times higher than the cost of similar in Western Europe [5].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Это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связано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неэффективным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использованием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имеющихся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ресурсов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;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>This is due to the inefficient use of available resources;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преобладанием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высокозатратных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хозяйственных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механизмов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;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>the prevalence of high-cost economic mechanisms;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выполнением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дорогостоящих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процедур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вмешательств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без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достаточных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медицинских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показаний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рядом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других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факторов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>implementation of costly procedures and interventions without sufficient medical evidence and other factors.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тому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же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негативную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финансовую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роль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играет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наличие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асимметрии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информации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между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поставщиком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потребителем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медицинских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услуг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In addition, the </w:t>
      </w:r>
      <w:r w:rsidR="00BE7BD9">
        <w:rPr>
          <w:rFonts w:ascii="PT Serif" w:eastAsia="Times New Roman" w:hAnsi="PT Serif" w:cs="Times New Roman"/>
          <w:sz w:val="18"/>
          <w:szCs w:val="18"/>
          <w:lang w:val="en-US" w:eastAsia="ru-RU"/>
        </w:rPr>
        <w:t>lack of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information </w:t>
      </w:r>
      <w:r w:rsidR="00BE7BD9">
        <w:rPr>
          <w:rFonts w:ascii="PT Serif" w:eastAsia="Times New Roman" w:hAnsi="PT Serif" w:cs="Times New Roman"/>
          <w:sz w:val="18"/>
          <w:szCs w:val="18"/>
          <w:lang w:val="en-US" w:eastAsia="ru-RU"/>
        </w:rPr>
        <w:t>awareness of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the consumer </w:t>
      </w:r>
      <w:r w:rsidR="00BE7BD9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compared to the supplier </w:t>
      </w:r>
      <w:r w:rsidR="00162C93">
        <w:rPr>
          <w:rFonts w:ascii="PT Serif" w:eastAsia="Times New Roman" w:hAnsi="PT Serif" w:cs="Times New Roman"/>
          <w:sz w:val="18"/>
          <w:szCs w:val="18"/>
          <w:lang w:val="en-US" w:eastAsia="ru-RU"/>
        </w:rPr>
        <w:t>also affects adversely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>.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результате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такой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асимметрии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поставщик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обладая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более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полной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информацией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поставляет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услуги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которые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он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считает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нужными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[6].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162C93"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>Because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of this </w:t>
      </w:r>
      <w:r w:rsidR="00162C93">
        <w:rPr>
          <w:rFonts w:ascii="PT Serif" w:eastAsia="Times New Roman" w:hAnsi="PT Serif" w:cs="Times New Roman"/>
          <w:sz w:val="18"/>
          <w:szCs w:val="18"/>
          <w:lang w:val="en-US" w:eastAsia="ru-RU"/>
        </w:rPr>
        <w:t>mismatch, the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supplier, having more information, </w:t>
      </w:r>
      <w:r w:rsidR="00162C93">
        <w:rPr>
          <w:rFonts w:ascii="PT Serif" w:eastAsia="Times New Roman" w:hAnsi="PT Serif" w:cs="Times New Roman"/>
          <w:sz w:val="18"/>
          <w:szCs w:val="18"/>
          <w:lang w:val="en-US" w:eastAsia="ru-RU"/>
        </w:rPr>
        <w:t>provides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the services that</w:t>
      </w:r>
      <w:r w:rsidR="00162C9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he/she considers appropriate 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>[6]</w:t>
      </w:r>
      <w:r w:rsidR="00162C93">
        <w:rPr>
          <w:rFonts w:ascii="PT Serif" w:eastAsia="Times New Roman" w:hAnsi="PT Serif" w:cs="Times New Roman"/>
          <w:sz w:val="18"/>
          <w:szCs w:val="18"/>
          <w:lang w:val="en-US" w:eastAsia="ru-RU"/>
        </w:rPr>
        <w:t>.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Все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это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приводит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тому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что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1/3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средств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затрачиваемых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здравоохранение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расходуется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неэффективно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[7],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от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3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10%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средств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преднамеренно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растрачиваются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впустую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[8].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All this leads to the fact that up to 1/3 of money </w:t>
      </w:r>
      <w:r w:rsidR="00162C93">
        <w:rPr>
          <w:rFonts w:ascii="PT Serif" w:eastAsia="Times New Roman" w:hAnsi="PT Serif" w:cs="Times New Roman"/>
          <w:sz w:val="18"/>
          <w:szCs w:val="18"/>
          <w:lang w:val="en-US" w:eastAsia="ru-RU"/>
        </w:rPr>
        <w:t>for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health care is spent ineffectively [7], and 3</w:t>
      </w:r>
      <w:r w:rsidR="00162C93">
        <w:rPr>
          <w:rFonts w:ascii="PT Serif" w:eastAsia="Times New Roman" w:hAnsi="PT Serif" w:cs="Times New Roman"/>
          <w:sz w:val="18"/>
          <w:szCs w:val="18"/>
          <w:lang w:val="en-US" w:eastAsia="ru-RU"/>
        </w:rPr>
        <w:t>-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10% </w:t>
      </w:r>
      <w:r w:rsidR="00162C93">
        <w:rPr>
          <w:rFonts w:ascii="PT Serif" w:eastAsia="Times New Roman" w:hAnsi="PT Serif" w:cs="Times New Roman"/>
          <w:sz w:val="18"/>
          <w:szCs w:val="18"/>
          <w:lang w:val="en-US" w:eastAsia="ru-RU"/>
        </w:rPr>
        <w:t>is deliberately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wasted [8].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B238F3" w:rsidRPr="00B238F3" w:rsidRDefault="00B238F3" w:rsidP="00B238F3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связи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этим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течение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последних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15–20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лет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была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выработана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концепция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так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называемой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управляемой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медицинской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помощи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>In this regard, during the last 15-20 years</w:t>
      </w:r>
      <w:r w:rsidR="00162C9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the </w:t>
      </w:r>
      <w:r w:rsidR="00162C93"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>so-called concept of managed care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has been developed.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Она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связана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вовлечением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как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можно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большего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числа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населения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планы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страхования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«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управляемых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услуг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»,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нежели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традиционное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страхование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платы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услуги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>It is connected with the involvement of the largest possible number of the population in</w:t>
      </w:r>
      <w:r w:rsidR="00162C93">
        <w:rPr>
          <w:rFonts w:ascii="PT Serif" w:eastAsia="Times New Roman" w:hAnsi="PT Serif" w:cs="Times New Roman"/>
          <w:sz w:val="18"/>
          <w:szCs w:val="18"/>
          <w:lang w:val="en-US" w:eastAsia="ru-RU"/>
        </w:rPr>
        <w:t>to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insurance plans</w:t>
      </w:r>
      <w:r w:rsidR="00162C9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of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"managed services" than in</w:t>
      </w:r>
      <w:r w:rsidR="00162C93">
        <w:rPr>
          <w:rFonts w:ascii="PT Serif" w:eastAsia="Times New Roman" w:hAnsi="PT Serif" w:cs="Times New Roman"/>
          <w:sz w:val="18"/>
          <w:szCs w:val="18"/>
          <w:lang w:val="en-US" w:eastAsia="ru-RU"/>
        </w:rPr>
        <w:t>to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traditional insurance fees.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Это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связано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желанием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замедлить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рост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расходов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здравоохранение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поскольку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система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оплаты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услуг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является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одним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из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факторов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стимулирующих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расходы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медицинскую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помощь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This is </w:t>
      </w:r>
      <w:r w:rsidR="00162C93">
        <w:rPr>
          <w:rFonts w:ascii="PT Serif" w:eastAsia="Times New Roman" w:hAnsi="PT Serif" w:cs="Times New Roman"/>
          <w:sz w:val="18"/>
          <w:szCs w:val="18"/>
          <w:lang w:val="en-US" w:eastAsia="ru-RU"/>
        </w:rPr>
        <w:t>determined by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a desire to slow the growth of health care costs, because the system of payment for services is one of the factors driving the cost of health care.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Следствием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такого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подхода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становится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постепенное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вытеснение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стационарного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лечения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амбулаторной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помощью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поскольку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новые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механизмы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финансирования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ведут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изменению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всей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системы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медицинских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услуг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[9].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>The consequence of this approach becomes a gradual replacement of in-patient treatment</w:t>
      </w:r>
      <w:r w:rsidR="00162C9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by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outpatient care, as new financing mechanisms lead to a change in the whole system of health care services. [9]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B238F3" w:rsidRPr="00B238F3" w:rsidRDefault="00B238F3" w:rsidP="00B238F3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Еще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дальше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пути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индивидуализации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медицинского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обеспечения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пошла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Япония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162C93"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Japan </w:t>
      </w:r>
      <w:r w:rsidR="00162C93">
        <w:rPr>
          <w:rFonts w:ascii="PT Serif" w:eastAsia="Times New Roman" w:hAnsi="PT Serif" w:cs="Times New Roman"/>
          <w:sz w:val="18"/>
          <w:szCs w:val="18"/>
          <w:lang w:val="en-US" w:eastAsia="ru-RU"/>
        </w:rPr>
        <w:t>went further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along the path of individualization of medical support.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одной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стороны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Японии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действует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система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всеобщего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обязательного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медицинского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страхования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ею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охвачено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практически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100%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населения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On the one hand, Japan has a system of universal compulsory health </w:t>
      </w:r>
      <w:proofErr w:type="gramStart"/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>insurance,</w:t>
      </w:r>
      <w:proofErr w:type="gramEnd"/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it covers almost 100% of the population.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одних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только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корпоративных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«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управляемых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обществом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»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схем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страхования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существует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более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1800 [10].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But </w:t>
      </w:r>
      <w:r w:rsidR="00162C9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there more than 1,800 types </w:t>
      </w:r>
      <w:r w:rsidR="004E6902">
        <w:rPr>
          <w:rFonts w:ascii="PT Serif" w:eastAsia="Times New Roman" w:hAnsi="PT Serif" w:cs="Times New Roman"/>
          <w:sz w:val="18"/>
          <w:szCs w:val="18"/>
          <w:lang w:val="en-US" w:eastAsia="ru-RU"/>
        </w:rPr>
        <w:t>of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"</w:t>
      </w:r>
      <w:r w:rsidR="004E6902">
        <w:rPr>
          <w:rFonts w:ascii="PT Serif" w:eastAsia="Times New Roman" w:hAnsi="PT Serif" w:cs="Times New Roman"/>
          <w:sz w:val="18"/>
          <w:szCs w:val="18"/>
          <w:lang w:val="en-US" w:eastAsia="ru-RU"/>
        </w:rPr>
        <w:t>socially controlled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" insurance schemes </w:t>
      </w:r>
      <w:r w:rsidR="004E6902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in enterprises alone 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[10]</w:t>
      </w:r>
      <w:r w:rsidR="004E6902">
        <w:rPr>
          <w:rFonts w:ascii="PT Serif" w:eastAsia="Times New Roman" w:hAnsi="PT Serif" w:cs="Times New Roman"/>
          <w:sz w:val="18"/>
          <w:szCs w:val="18"/>
          <w:lang w:val="en-US" w:eastAsia="ru-RU"/>
        </w:rPr>
        <w:t>.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Большая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часть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из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них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уникальна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для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конкретной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фирмы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или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отрасли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хотя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как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правило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расходы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работника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нанимателя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соотносятся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как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45%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55%.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Most of them are unique to a particular company or industry, although as a rule, the cost </w:t>
      </w:r>
      <w:r w:rsidR="004E6902">
        <w:rPr>
          <w:rFonts w:ascii="PT Serif" w:eastAsia="Times New Roman" w:hAnsi="PT Serif" w:cs="Times New Roman"/>
          <w:sz w:val="18"/>
          <w:szCs w:val="18"/>
          <w:lang w:val="en-US" w:eastAsia="ru-RU"/>
        </w:rPr>
        <w:t>for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the employee and employer are correlated as 45% and 55%.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Если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прибавить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сюда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многочисленные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государ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If we add here numerous governmental health insurance programs: for small businesses, </w:t>
      </w:r>
      <w:r w:rsidR="004E6902">
        <w:rPr>
          <w:rFonts w:ascii="PT Serif" w:eastAsia="Times New Roman" w:hAnsi="PT Serif" w:cs="Times New Roman"/>
          <w:sz w:val="18"/>
          <w:szCs w:val="18"/>
          <w:lang w:val="en-US" w:eastAsia="ru-RU"/>
        </w:rPr>
        <w:t>government employees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>, farmers, various pension funds and the like, the amount of the data is difficult to organize, since it includes around 2,000 private and 3,000 public insurance institutions.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B238F3" w:rsidRPr="00B238F3" w:rsidRDefault="00B238F3" w:rsidP="00B238F3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Однако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существует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ряд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важных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принципов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общих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для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всего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этого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разнообразия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>However, there are some important principles that are common to all this diversity.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Например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несмотря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что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подавляющее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большинство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медицинских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учреждений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стране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являются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частными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все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тарифы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оплату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услуг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устанавливаются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властями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результате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для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пациентов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никакой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разницы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между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частной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государственной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медициной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существует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For example, despite the fact that the vast majority of medical institutions in the country are private, all tariffs for services are set by the authorities, and as a result </w:t>
      </w:r>
      <w:proofErr w:type="gramStart"/>
      <w:r w:rsidR="004E6902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the 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>is</w:t>
      </w:r>
      <w:proofErr w:type="gramEnd"/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no difference between private and public medicine </w:t>
      </w:r>
      <w:r w:rsidR="004E6902">
        <w:rPr>
          <w:rFonts w:ascii="PT Serif" w:eastAsia="Times New Roman" w:hAnsi="PT Serif" w:cs="Times New Roman"/>
          <w:sz w:val="18"/>
          <w:szCs w:val="18"/>
          <w:lang w:val="en-US" w:eastAsia="ru-RU"/>
        </w:rPr>
        <w:t>for patients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>.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Компенсация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больницам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клиникам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производится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принципу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сдельной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оплаты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(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гонорар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каждую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оказанную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услугу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),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причем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размеры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гонор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аров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цены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лекарства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рецептам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устанавливает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государство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4E6902">
        <w:rPr>
          <w:rFonts w:ascii="PT Serif" w:eastAsia="Times New Roman" w:hAnsi="PT Serif" w:cs="Times New Roman"/>
          <w:sz w:val="18"/>
          <w:szCs w:val="18"/>
          <w:lang w:val="en-US" w:eastAsia="ru-RU"/>
        </w:rPr>
        <w:t>Compensation for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hospitals and clinics is </w:t>
      </w:r>
      <w:r w:rsidR="004E6902">
        <w:rPr>
          <w:rFonts w:ascii="PT Serif" w:eastAsia="Times New Roman" w:hAnsi="PT Serif" w:cs="Times New Roman"/>
          <w:sz w:val="18"/>
          <w:szCs w:val="18"/>
          <w:lang w:val="en-US" w:eastAsia="ru-RU"/>
        </w:rPr>
        <w:t>piece-rate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(a fee </w:t>
      </w:r>
      <w:r w:rsidR="004E6902">
        <w:rPr>
          <w:rFonts w:ascii="PT Serif" w:eastAsia="Times New Roman" w:hAnsi="PT Serif" w:cs="Times New Roman"/>
          <w:sz w:val="18"/>
          <w:szCs w:val="18"/>
          <w:lang w:val="en-US" w:eastAsia="ru-RU"/>
        </w:rPr>
        <w:t>for each service provided), the amount of fee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and the price of prescription drugs </w:t>
      </w:r>
      <w:r w:rsidR="004E6902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are 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>set by the government.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Вследствие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этого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тарифы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для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лечения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стационарах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для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амбулаторного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лечения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одинаковы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основная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тенденция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заключается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переключении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пациентов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амбулаторное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лечение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[11].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>As a result, rates for</w:t>
      </w:r>
      <w:r w:rsidR="004E6902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treatment in hospitals and out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>patient treatment</w:t>
      </w:r>
      <w:r w:rsidR="004E6902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are the same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>, and the basic trend is to switch patients to outpatient treatment [11].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Кроме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того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подобная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система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оплаты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труда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медицинского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персонала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создает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него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стимул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для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приема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максимального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количества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пациентов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единицу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времени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что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приводит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«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конвейеру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медицинских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услуг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».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Furthermore, such a system of payment creates an incentive for receiving the maximum number of patients in a unit of time, which leads to a "conveyor </w:t>
      </w:r>
      <w:r w:rsidR="004E6902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of </w:t>
      </w:r>
      <w:r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>medical services."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B238F3" w:rsidRPr="00E911E5" w:rsidRDefault="007F5B4D" w:rsidP="00B238F3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PT Serif" w:eastAsia="Times New Roman" w:hAnsi="PT Serif" w:cs="Times New Roman"/>
          <w:sz w:val="18"/>
          <w:szCs w:val="18"/>
          <w:lang w:val="en-US" w:eastAsia="ru-RU"/>
        </w:rPr>
        <w:t>The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качестве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одной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из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оценок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перечисленных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выше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систем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медицинского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страхования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можно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привести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рейтинг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эффективности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системы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здравоохранения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опубликованный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агентством</w:t>
      </w:r>
      <w:r w:rsidR="00B238F3" w:rsidRPr="00B238F3">
        <w:rPr>
          <w:rFonts w:ascii="Times New Roman" w:eastAsia="Times New Roman" w:hAnsi="Times New Roman" w:cs="Times New Roman"/>
          <w:vanish/>
          <w:sz w:val="24"/>
          <w:szCs w:val="24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i/>
          <w:iCs/>
          <w:vanish/>
          <w:sz w:val="18"/>
          <w:szCs w:val="18"/>
          <w:lang w:val="en-US" w:eastAsia="ru-RU"/>
        </w:rPr>
        <w:t>Bloomberg</w:t>
      </w:r>
      <w:r w:rsidR="00B238F3" w:rsidRPr="00B238F3">
        <w:rPr>
          <w:rFonts w:ascii="Times New Roman" w:eastAsia="Times New Roman" w:hAnsi="Times New Roman" w:cs="Times New Roman"/>
          <w:vanish/>
          <w:sz w:val="24"/>
          <w:szCs w:val="24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основании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данных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Всемирной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организации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здравоохранения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Организации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Объединенных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Наций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Всемирного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банка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[12].</w:t>
      </w:r>
      <w:r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The</w:t>
      </w:r>
      <w:r w:rsidR="00B238F3"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rating </w:t>
      </w:r>
      <w:r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of </w:t>
      </w:r>
      <w:r w:rsidR="00B238F3"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the effectiveness of the health system, published </w:t>
      </w:r>
      <w:r w:rsidR="00B238F3" w:rsidRPr="00833F67">
        <w:rPr>
          <w:rFonts w:ascii="PT Serif" w:eastAsia="Times New Roman" w:hAnsi="PT Serif" w:cs="Times New Roman"/>
          <w:iCs/>
          <w:sz w:val="18"/>
          <w:szCs w:val="18"/>
          <w:lang w:val="en-US" w:eastAsia="ru-RU"/>
        </w:rPr>
        <w:t>by</w:t>
      </w:r>
      <w:r w:rsidR="00B238F3"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Bloomberg based on data from the World Health Organization, the Un</w:t>
      </w:r>
      <w:r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ited Nations and the World Bank may be cited as an estimation of one of the above mentioned healthcare systems </w:t>
      </w:r>
      <w:r w:rsidR="00B238F3"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[12]</w:t>
      </w:r>
      <w:r>
        <w:rPr>
          <w:rFonts w:ascii="PT Serif" w:eastAsia="Times New Roman" w:hAnsi="PT Serif" w:cs="Times New Roman"/>
          <w:sz w:val="18"/>
          <w:szCs w:val="18"/>
          <w:lang w:val="en-US" w:eastAsia="ru-RU"/>
        </w:rPr>
        <w:t>.</w:t>
      </w:r>
      <w:r w:rsidR="00B238F3"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Согласно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этим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данным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первую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десятку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вошли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страны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системой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близкой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японской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(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Сингапур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Гонконг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Япония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Южная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Корея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Израиль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)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ведущие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страны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Западной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Европы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различными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моделями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(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Италия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Франция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Великобритания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).</w:t>
      </w:r>
      <w:r w:rsidR="00B238F3"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According to these data, </w:t>
      </w:r>
      <w:r>
        <w:rPr>
          <w:rFonts w:ascii="PT Serif" w:eastAsia="Times New Roman" w:hAnsi="PT Serif" w:cs="Times New Roman"/>
          <w:sz w:val="18"/>
          <w:szCs w:val="18"/>
          <w:lang w:val="en-US" w:eastAsia="ru-RU"/>
        </w:rPr>
        <w:t>the top ten included the countries</w:t>
      </w:r>
      <w:r w:rsidR="00B238F3"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with a system close to the Japanese (Singapore, Hong Kong, Japan, South Korea, Israel), and the lead</w:t>
      </w:r>
      <w:r>
        <w:rPr>
          <w:rFonts w:ascii="PT Serif" w:eastAsia="Times New Roman" w:hAnsi="PT Serif" w:cs="Times New Roman"/>
          <w:sz w:val="18"/>
          <w:szCs w:val="18"/>
          <w:lang w:val="en-US" w:eastAsia="ru-RU"/>
        </w:rPr>
        <w:t>ing countries of Western Europe</w:t>
      </w:r>
      <w:r w:rsidR="00B238F3"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with different models (Italy, France, UK).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При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этом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США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заняли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лишь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44-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е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место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что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также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указывает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низкую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эффективность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тотального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частного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страхования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="00B238F3"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>At the same time the United States took only 44</w:t>
      </w:r>
      <w:r w:rsidR="00B238F3" w:rsidRPr="007F5B4D">
        <w:rPr>
          <w:rFonts w:ascii="PT Serif" w:eastAsia="Times New Roman" w:hAnsi="PT Serif" w:cs="Times New Roman"/>
          <w:sz w:val="18"/>
          <w:szCs w:val="18"/>
          <w:vertAlign w:val="superscript"/>
          <w:lang w:val="en-US" w:eastAsia="ru-RU"/>
        </w:rPr>
        <w:t>th</w:t>
      </w:r>
      <w:r w:rsidR="00B238F3" w:rsidRPr="00B238F3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place, which also points to the low efficiency of the total private insurance.</w:t>
      </w:r>
      <w:r w:rsidR="00B238F3"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117084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The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Сами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американские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исследователи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приходят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выводу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что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среди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стран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развитой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экономикой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США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тратят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больше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всего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здравоохранение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худшим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результатом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[13].</w:t>
      </w:r>
      <w:r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Th</w:t>
      </w:r>
      <w:r w:rsidR="00B238F3"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US researchers come to the conclusion that among the a</w:t>
      </w:r>
      <w:r>
        <w:rPr>
          <w:rFonts w:ascii="PT Serif" w:eastAsia="Times New Roman" w:hAnsi="PT Serif" w:cs="Times New Roman"/>
          <w:sz w:val="18"/>
          <w:szCs w:val="18"/>
          <w:lang w:val="en-US" w:eastAsia="ru-RU"/>
        </w:rPr>
        <w:t>dvanced economies, the US spend</w:t>
      </w:r>
      <w:r w:rsidR="00B238F3"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the most on health care with a worse outcome [13].</w:t>
      </w:r>
      <w:r w:rsidR="00B238F3" w:rsidRPr="00E911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Однако</w:t>
      </w:r>
      <w:r w:rsidR="00B238F3"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некоторые</w:t>
      </w:r>
      <w:r w:rsidR="00B238F3"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из</w:t>
      </w:r>
      <w:r w:rsidR="00B238F3"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них</w:t>
      </w:r>
      <w:r w:rsidR="00B238F3"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считают</w:t>
      </w:r>
      <w:r w:rsidR="00B238F3"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что</w:t>
      </w:r>
      <w:r w:rsidR="00B238F3"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выход</w:t>
      </w:r>
      <w:r w:rsidR="00B238F3"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из</w:t>
      </w:r>
      <w:r w:rsidR="00B238F3"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кризисной</w:t>
      </w:r>
      <w:r w:rsidR="00B238F3"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ситуации</w:t>
      </w:r>
      <w:r w:rsidR="00B238F3"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лежит</w:t>
      </w:r>
      <w:r w:rsidR="00B238F3"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не</w:t>
      </w:r>
      <w:r w:rsidR="00B238F3"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="00B238F3"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огосударствлении</w:t>
      </w:r>
      <w:r w:rsidR="00B238F3"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медицины</w:t>
      </w:r>
      <w:r w:rsidR="00B238F3"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а</w:t>
      </w:r>
      <w:r w:rsidR="00B238F3"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напротив</w:t>
      </w:r>
      <w:r w:rsidR="00B238F3"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="00B238F3"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усилении</w:t>
      </w:r>
      <w:r w:rsidR="00B238F3"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стимулов</w:t>
      </w:r>
      <w:r w:rsidR="00B238F3"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="00B238F3"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контроле</w:t>
      </w:r>
      <w:r w:rsidR="00B238F3"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потребителей</w:t>
      </w:r>
      <w:r w:rsidR="00B238F3"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="00B238F3"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этой</w:t>
      </w:r>
      <w:r w:rsidR="00B238F3"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="00B238F3"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сфере</w:t>
      </w:r>
      <w:r w:rsidR="00B238F3"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[14].</w:t>
      </w:r>
      <w:r w:rsidR="00B238F3" w:rsidRPr="00E911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B238F3"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However, some of them believe that the way out of the crisis lies not in the nationalization of medicine, but rather </w:t>
      </w:r>
      <w:r>
        <w:rPr>
          <w:rFonts w:ascii="PT Serif" w:eastAsia="Times New Roman" w:hAnsi="PT Serif" w:cs="Times New Roman"/>
          <w:sz w:val="18"/>
          <w:szCs w:val="18"/>
          <w:lang w:val="en-US" w:eastAsia="ru-RU"/>
        </w:rPr>
        <w:t>in</w:t>
      </w:r>
      <w:r w:rsidR="00B238F3"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strengthen</w:t>
      </w:r>
      <w:r>
        <w:rPr>
          <w:rFonts w:ascii="PT Serif" w:eastAsia="Times New Roman" w:hAnsi="PT Serif" w:cs="Times New Roman"/>
          <w:sz w:val="18"/>
          <w:szCs w:val="18"/>
          <w:lang w:val="en-US" w:eastAsia="ru-RU"/>
        </w:rPr>
        <w:t>ing</w:t>
      </w:r>
      <w:r w:rsidR="00B238F3"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the incentives and control</w:t>
      </w:r>
      <w:r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of</w:t>
      </w:r>
      <w:r w:rsidR="00B238F3"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consumers in this area [14].</w:t>
      </w:r>
      <w:r w:rsidR="00B238F3" w:rsidRPr="00E911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B238F3" w:rsidRPr="00E911E5" w:rsidRDefault="00B238F3" w:rsidP="00B238F3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Таким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образом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все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приведенные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данные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показывают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что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несмотря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огромное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разнообразие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медико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-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социальных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систем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развитых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странах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все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они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испытывают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проблемы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финансирования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как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ближайшей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так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долгосрочной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перспективе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E911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>Thus, these data show that, despite the huge variety of health and social systems in developed countries, they are experiencing financing problems in the short and in the long term.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Одним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из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способов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преодоления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этих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проблем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является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модификация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долевого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участия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оплате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медицинских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расходов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E911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>One</w:t>
      </w:r>
      <w:r w:rsidR="00117084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of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way</w:t>
      </w:r>
      <w:r w:rsidR="00117084">
        <w:rPr>
          <w:rFonts w:ascii="PT Serif" w:eastAsia="Times New Roman" w:hAnsi="PT Serif" w:cs="Times New Roman"/>
          <w:sz w:val="18"/>
          <w:szCs w:val="18"/>
          <w:lang w:val="en-US" w:eastAsia="ru-RU"/>
        </w:rPr>
        <w:t>s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to overcome these problems is a modification of the equity in the payment of medical expenses.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Основными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причинами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этих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действий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являются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желание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уменьшить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чрезмерное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пользование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медицинскими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услугами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что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приведет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увеличению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эффективности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снижению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общего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количества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расходов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;</w:t>
      </w:r>
      <w:r w:rsidRPr="00E911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7F5B4D">
        <w:rPr>
          <w:rFonts w:ascii="PT Serif" w:eastAsia="Times New Roman" w:hAnsi="PT Serif" w:cs="Times New Roman"/>
          <w:sz w:val="18"/>
          <w:szCs w:val="18"/>
          <w:lang w:val="en-US" w:eastAsia="ru-RU"/>
        </w:rPr>
        <w:t>The main cause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of these actions is the desire to reduce the overuse of medical services, which will increase efficiency and reduce the total amount of charges;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а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также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увеличить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объем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поступлений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средств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систему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здравоохранения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особенно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тех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странах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где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государственный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бюджет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перегружен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E911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>and increase revenue for the health system, especially in those countries where the state budget is overloaded.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хотя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имеются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убедительные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данные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говорящие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том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что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долевое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участие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расходах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приводит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значительному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сокращению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пользования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медицинской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помощью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[15],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сам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себе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этот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подход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вряд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ли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сможет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принципиально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понизить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медико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-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социальные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расходы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долгосрочном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плане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E911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But, although there are convincing data which indicate that 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lastRenderedPageBreak/>
        <w:t>shar</w:t>
      </w:r>
      <w:r w:rsidR="007F5B4D">
        <w:rPr>
          <w:rFonts w:ascii="PT Serif" w:eastAsia="Times New Roman" w:hAnsi="PT Serif" w:cs="Times New Roman"/>
          <w:sz w:val="18"/>
          <w:szCs w:val="18"/>
          <w:lang w:val="en-US" w:eastAsia="ru-RU"/>
        </w:rPr>
        <w:t>ed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</w:t>
      </w:r>
      <w:r w:rsidR="00022FB5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expenditures 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>leads to a significant reduction in use of medical care [15], by itself, this approach is unlikely to ra</w:t>
      </w:r>
      <w:r w:rsidR="00022FB5">
        <w:rPr>
          <w:rFonts w:ascii="PT Serif" w:eastAsia="Times New Roman" w:hAnsi="PT Serif" w:cs="Times New Roman"/>
          <w:sz w:val="18"/>
          <w:szCs w:val="18"/>
          <w:lang w:val="en-US" w:eastAsia="ru-RU"/>
        </w:rPr>
        <w:t>dically reduce the health and so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>cial costs in the long term.</w:t>
      </w:r>
      <w:r w:rsidRPr="00E911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Дело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том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что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затраты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медицинскую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помощь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определяются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первую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очередь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факторами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связанными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предложением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а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спросом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The fact </w:t>
      </w:r>
      <w:r w:rsidR="00022FB5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is 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>that the costs of medical care are determined primarily by factors related to supply, not demand.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Поэтому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механизмы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используемые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стороне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предложения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медицинских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услуг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гораздо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более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эффективны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плане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снижения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расходов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том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числе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оттого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что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большинство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из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них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стимулируются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самим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предложением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а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рынок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медицинских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услуг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страдает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асимметричностью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информации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E911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Therefore, the mechanisms used on the supply side of health services, are much more effective in terms of reducing costs, because most of them are stimulated by the </w:t>
      </w:r>
      <w:r w:rsidR="00022FB5">
        <w:rPr>
          <w:rFonts w:ascii="PT Serif" w:eastAsia="Times New Roman" w:hAnsi="PT Serif" w:cs="Times New Roman"/>
          <w:sz w:val="18"/>
          <w:szCs w:val="18"/>
          <w:lang w:val="en-US" w:eastAsia="ru-RU"/>
        </w:rPr>
        <w:t>demand itself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and the health care market is suffering </w:t>
      </w:r>
      <w:r w:rsidR="00022FB5">
        <w:rPr>
          <w:rFonts w:ascii="PT Serif" w:eastAsia="Times New Roman" w:hAnsi="PT Serif" w:cs="Times New Roman"/>
          <w:sz w:val="18"/>
          <w:szCs w:val="18"/>
          <w:lang w:val="en-US" w:eastAsia="ru-RU"/>
        </w:rPr>
        <w:t>information gap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>.</w:t>
      </w:r>
      <w:r w:rsidRPr="00E911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B238F3" w:rsidRPr="00E911E5" w:rsidRDefault="00B238F3" w:rsidP="00B238F3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тому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же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следует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учесть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что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количественное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увеличение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затрат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медицинское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обеспечение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населения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нелинейно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влияет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различные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показатели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его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уровня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здоровья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E911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In addition, it should be noted that the quantitative increase in medical costs </w:t>
      </w:r>
      <w:r w:rsidR="00D0239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indirectly 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affects various indicators of </w:t>
      </w:r>
      <w:r w:rsidR="00D0239A"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>population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health level.</w:t>
      </w:r>
      <w:r w:rsidRPr="00E911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Так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например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данным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Организации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экономического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сотрудничества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развития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(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ОЭСР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),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зависимость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показателя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ожидаемой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продолжительности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жизни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от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подушевых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государственных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расходов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здравоохранение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год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($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ППС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доллар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оцененный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паритету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покупательной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способности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)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более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-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менее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пропорционально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растет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значений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1400–1500 $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ППС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практически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коррелирует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увеличении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расходов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4000–4500 $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ППС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[16].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>For example, according to the Organization for Economic Cooperation and Development (OECD), the dependence of the life expectancy of the per capita government spen</w:t>
      </w:r>
      <w:r w:rsidR="00D0239A">
        <w:rPr>
          <w:rFonts w:ascii="PT Serif" w:eastAsia="Times New Roman" w:hAnsi="PT Serif" w:cs="Times New Roman"/>
          <w:sz w:val="18"/>
          <w:szCs w:val="18"/>
          <w:lang w:val="en-US" w:eastAsia="ru-RU"/>
        </w:rPr>
        <w:t>ding on health care per year ($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>PPP, the dollar, valued at purchasing power parity) is more or less in proportion to the increasing value 1</w:t>
      </w:r>
      <w:r w:rsidR="00117084">
        <w:rPr>
          <w:rFonts w:ascii="PT Serif" w:eastAsia="Times New Roman" w:hAnsi="PT Serif" w:cs="Times New Roman"/>
          <w:sz w:val="18"/>
          <w:szCs w:val="18"/>
          <w:lang w:val="en-US" w:eastAsia="ru-RU"/>
        </w:rPr>
        <w:t>,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>400-1</w:t>
      </w:r>
      <w:r w:rsidR="00117084">
        <w:rPr>
          <w:rFonts w:ascii="PT Serif" w:eastAsia="Times New Roman" w:hAnsi="PT Serif" w:cs="Times New Roman"/>
          <w:sz w:val="18"/>
          <w:szCs w:val="18"/>
          <w:lang w:val="en-US" w:eastAsia="ru-RU"/>
        </w:rPr>
        <w:t>,</w:t>
      </w:r>
      <w:r w:rsidR="00D0239A">
        <w:rPr>
          <w:rFonts w:ascii="PT Serif" w:eastAsia="Times New Roman" w:hAnsi="PT Serif" w:cs="Times New Roman"/>
          <w:sz w:val="18"/>
          <w:szCs w:val="18"/>
          <w:lang w:val="en-US" w:eastAsia="ru-RU"/>
        </w:rPr>
        <w:t>500 $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>PPP and practically does not correlat</w:t>
      </w:r>
      <w:r w:rsidR="00D0239A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e with an increase in cost to 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>4</w:t>
      </w:r>
      <w:r w:rsidR="00117084">
        <w:rPr>
          <w:rFonts w:ascii="PT Serif" w:eastAsia="Times New Roman" w:hAnsi="PT Serif" w:cs="Times New Roman"/>
          <w:sz w:val="18"/>
          <w:szCs w:val="18"/>
          <w:lang w:val="en-US" w:eastAsia="ru-RU"/>
        </w:rPr>
        <w:t>,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>000-4</w:t>
      </w:r>
      <w:r w:rsidR="00117084">
        <w:rPr>
          <w:rFonts w:ascii="PT Serif" w:eastAsia="Times New Roman" w:hAnsi="PT Serif" w:cs="Times New Roman"/>
          <w:sz w:val="18"/>
          <w:szCs w:val="18"/>
          <w:lang w:val="en-US" w:eastAsia="ru-RU"/>
        </w:rPr>
        <w:t>,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500 </w:t>
      </w:r>
      <w:r w:rsidR="00D0239A">
        <w:rPr>
          <w:rFonts w:ascii="PT Serif" w:eastAsia="Times New Roman" w:hAnsi="PT Serif" w:cs="Times New Roman"/>
          <w:sz w:val="18"/>
          <w:szCs w:val="18"/>
          <w:lang w:val="en-US" w:eastAsia="ru-RU"/>
        </w:rPr>
        <w:t>$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>PPP [16].</w:t>
      </w:r>
      <w:r w:rsidRPr="00E911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Исследования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проведенные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Фондом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общественного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благосостояния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(</w:t>
      </w:r>
      <w:r w:rsidRPr="00E911E5">
        <w:rPr>
          <w:rFonts w:ascii="Times New Roman" w:eastAsia="Times New Roman" w:hAnsi="Times New Roman" w:cs="Times New Roman"/>
          <w:vanish/>
          <w:sz w:val="24"/>
          <w:szCs w:val="24"/>
          <w:lang w:val="en-US" w:eastAsia="ru-RU"/>
        </w:rPr>
        <w:t xml:space="preserve"> </w:t>
      </w:r>
      <w:r w:rsidRPr="00E911E5">
        <w:rPr>
          <w:rFonts w:ascii="PT Serif" w:eastAsia="Times New Roman" w:hAnsi="PT Serif" w:cs="Times New Roman"/>
          <w:i/>
          <w:iCs/>
          <w:vanish/>
          <w:sz w:val="18"/>
          <w:szCs w:val="18"/>
          <w:lang w:val="en-US" w:eastAsia="ru-RU"/>
        </w:rPr>
        <w:t>Commonwealth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Studies </w:t>
      </w:r>
      <w:r w:rsidR="00D0239A">
        <w:rPr>
          <w:rFonts w:ascii="PT Serif" w:eastAsia="Times New Roman" w:hAnsi="PT Serif" w:cs="Times New Roman"/>
          <w:sz w:val="18"/>
          <w:szCs w:val="18"/>
          <w:lang w:val="en-US" w:eastAsia="ru-RU"/>
        </w:rPr>
        <w:t>conducted by the Foundation of Social W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elfare </w:t>
      </w:r>
      <w:r w:rsidRPr="00E911E5">
        <w:rPr>
          <w:rFonts w:ascii="PT Serif" w:eastAsia="Times New Roman" w:hAnsi="PT Serif" w:cs="Times New Roman"/>
          <w:i/>
          <w:iCs/>
          <w:sz w:val="18"/>
          <w:szCs w:val="18"/>
          <w:lang w:val="en-US" w:eastAsia="ru-RU"/>
        </w:rPr>
        <w:t>(Commonwealth</w:t>
      </w:r>
      <w:r w:rsidRPr="00E911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911E5">
        <w:rPr>
          <w:rFonts w:ascii="PT Serif" w:eastAsia="Times New Roman" w:hAnsi="PT Serif" w:cs="Times New Roman"/>
          <w:i/>
          <w:iCs/>
          <w:vanish/>
          <w:sz w:val="18"/>
          <w:szCs w:val="18"/>
          <w:lang w:val="en-US" w:eastAsia="ru-RU"/>
        </w:rPr>
        <w:t>Fund</w:t>
      </w:r>
      <w:r w:rsidRPr="00E911E5">
        <w:rPr>
          <w:rFonts w:ascii="Times New Roman" w:eastAsia="Times New Roman" w:hAnsi="Times New Roman" w:cs="Times New Roman"/>
          <w:vanish/>
          <w:sz w:val="24"/>
          <w:szCs w:val="24"/>
          <w:lang w:val="en-US" w:eastAsia="ru-RU"/>
        </w:rPr>
        <w:t xml:space="preserve"> 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)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2005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.,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также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подтверждают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эти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выводы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E911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911E5">
        <w:rPr>
          <w:rFonts w:ascii="PT Serif" w:eastAsia="Times New Roman" w:hAnsi="PT Serif" w:cs="Times New Roman"/>
          <w:i/>
          <w:iCs/>
          <w:sz w:val="18"/>
          <w:szCs w:val="18"/>
          <w:lang w:val="en-US" w:eastAsia="ru-RU"/>
        </w:rPr>
        <w:t>Fund)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in 2005, also confirm</w:t>
      </w:r>
      <w:r w:rsidR="00D0239A">
        <w:rPr>
          <w:rFonts w:ascii="PT Serif" w:eastAsia="Times New Roman" w:hAnsi="PT Serif" w:cs="Times New Roman"/>
          <w:sz w:val="18"/>
          <w:szCs w:val="18"/>
          <w:lang w:val="en-US" w:eastAsia="ru-RU"/>
        </w:rPr>
        <w:t>ed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these findings.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сравнении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18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стран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более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чем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30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показателям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(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предотвратимая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смертность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населения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младенческая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смертность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ожидаемая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продолжительность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жизни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населения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удовлетворенность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пациентов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безопасность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медицинской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помощи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др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.)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было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продемонстрировано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что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страны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высоким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уровнем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затрат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медицину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находятся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далеко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главе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списка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[17].</w:t>
      </w:r>
      <w:r w:rsidRPr="00E911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>When comparing 18 countries on more than 30 indicators (preventable mortality, infant mortality, life expectancy of the population, patient satisfact</w:t>
      </w:r>
      <w:r w:rsidR="00D0239A">
        <w:rPr>
          <w:rFonts w:ascii="PT Serif" w:eastAsia="Times New Roman" w:hAnsi="PT Serif" w:cs="Times New Roman"/>
          <w:sz w:val="18"/>
          <w:szCs w:val="18"/>
          <w:lang w:val="en-US" w:eastAsia="ru-RU"/>
        </w:rPr>
        <w:t>ion, safety, health care, etc.) i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t has been demonstrated that countries with high levels of the cost </w:t>
      </w:r>
      <w:r w:rsidR="00D0239A">
        <w:rPr>
          <w:rFonts w:ascii="PT Serif" w:eastAsia="Times New Roman" w:hAnsi="PT Serif" w:cs="Times New Roman"/>
          <w:sz w:val="18"/>
          <w:szCs w:val="18"/>
          <w:lang w:val="en-US" w:eastAsia="ru-RU"/>
        </w:rPr>
        <w:t>for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medicine </w:t>
      </w:r>
      <w:r w:rsidR="00D0239A">
        <w:rPr>
          <w:rFonts w:ascii="PT Serif" w:eastAsia="Times New Roman" w:hAnsi="PT Serif" w:cs="Times New Roman"/>
          <w:sz w:val="18"/>
          <w:szCs w:val="18"/>
          <w:lang w:val="en-US" w:eastAsia="ru-RU"/>
        </w:rPr>
        <w:t>are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</w:t>
      </w:r>
      <w:r w:rsidRPr="00C33CDC">
        <w:rPr>
          <w:rFonts w:ascii="PT Serif" w:eastAsia="Times New Roman" w:hAnsi="PT Serif" w:cs="Times New Roman"/>
          <w:sz w:val="18"/>
          <w:szCs w:val="18"/>
          <w:lang w:val="en-US" w:eastAsia="ru-RU"/>
        </w:rPr>
        <w:t>by no means at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the head of the list </w:t>
      </w:r>
      <w:r w:rsidR="00D0239A"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>[17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>].</w:t>
      </w:r>
      <w:r w:rsidRPr="00E911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B238F3" w:rsidRPr="00E911E5" w:rsidRDefault="00B238F3" w:rsidP="00B238F3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данный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момент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основные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направления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модифицирования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механизма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медико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-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социального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страхования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лежат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рамках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концепции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социального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управления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риском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E911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>At the moment, the main directions of the modification mechanism of social health insurance are within the concept of social risk management.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Эта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концепция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подразумевает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участие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множества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экономических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субъектов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—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отдельные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граждане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коммерческие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некоммерческие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организации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общественные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объединения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органы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государственной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власти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а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также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международные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организации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,</w:t>
      </w:r>
      <w:r w:rsidRPr="00E911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>This concept involves the participation of many economic actors - individual citizens, commercial and non-profit organizations, associations, public authorities and international organizations</w:t>
      </w:r>
      <w:r w:rsidR="00D0239A">
        <w:rPr>
          <w:rFonts w:ascii="PT Serif" w:eastAsia="Times New Roman" w:hAnsi="PT Serif" w:cs="Times New Roman"/>
          <w:sz w:val="18"/>
          <w:szCs w:val="18"/>
          <w:lang w:val="en-US" w:eastAsia="ru-RU"/>
        </w:rPr>
        <w:t>,</w:t>
      </w:r>
      <w:r w:rsidRPr="00E911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D0239A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,</w:t>
      </w:r>
      <w:r w:rsidR="00D0239A">
        <w:rPr>
          <w:rFonts w:ascii="PT Serif" w:eastAsia="Times New Roman" w:hAnsi="PT Serif" w:cs="Times New Roman"/>
          <w:sz w:val="18"/>
          <w:szCs w:val="18"/>
          <w:lang w:val="en-US" w:eastAsia="ru-RU"/>
        </w:rPr>
        <w:t>c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>ooperat</w:t>
      </w:r>
      <w:r w:rsidR="00D0239A">
        <w:rPr>
          <w:rFonts w:ascii="PT Serif" w:eastAsia="Times New Roman" w:hAnsi="PT Serif" w:cs="Times New Roman"/>
          <w:sz w:val="18"/>
          <w:szCs w:val="18"/>
          <w:lang w:val="en-US" w:eastAsia="ru-RU"/>
        </w:rPr>
        <w:t>ing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to ensure effective access to health care and reduce the social and economic risks.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этом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правительство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берет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себя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роль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глобального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руководства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деле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реализации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этой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системы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практике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предоставляя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меры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социальной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защиты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наиболее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уязвимым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группам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населения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зависимости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от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имеющихся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бюджетных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ресурсов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административных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возможностей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="001A0E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The government takes on the role of global leadership in the implementation of this system in practice, providing social </w:t>
      </w:r>
      <w:r w:rsidR="00D0239A">
        <w:rPr>
          <w:rFonts w:ascii="PT Serif" w:eastAsia="Times New Roman" w:hAnsi="PT Serif" w:cs="Times New Roman"/>
          <w:sz w:val="18"/>
          <w:szCs w:val="18"/>
          <w:lang w:val="en-US" w:eastAsia="ru-RU"/>
        </w:rPr>
        <w:t>security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to the most vulnerable groups of the population, depending on the available budgetary resources and administrative capacity.</w:t>
      </w:r>
      <w:r w:rsidRPr="00E911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B238F3" w:rsidRPr="00E911E5" w:rsidRDefault="00B238F3" w:rsidP="00B238F3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результате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такого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целостного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подхода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реформированию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совершенствованию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системы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медико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-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социального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страхования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период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между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2005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2010</w:t>
      </w:r>
      <w:r w:rsidRPr="00E911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>As a result of this holistic approach to reform and improve the system of social health insurance between 2005 and 2010</w:t>
      </w:r>
      <w:r w:rsidR="001A0EE7"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>,</w:t>
      </w:r>
      <w:r w:rsidR="001A0EE7" w:rsidRPr="00E911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гг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>the proportion of medical costs for out of pocket, on average decreased in all WHO regions except Africa. [18]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этом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доля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платежей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из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личных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средств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62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странах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составила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менее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20%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от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суммы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расходов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здравоохранение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E911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>The share of payments from personal funds in 62 countries accounted for less than 20% of total health expenditure</w:t>
      </w:r>
      <w:r w:rsidR="00373587">
        <w:rPr>
          <w:rFonts w:ascii="PT Serif" w:eastAsia="Times New Roman" w:hAnsi="PT Serif" w:cs="Times New Roman"/>
          <w:sz w:val="18"/>
          <w:szCs w:val="18"/>
          <w:lang w:val="en-US" w:eastAsia="ru-RU"/>
        </w:rPr>
        <w:t>s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>.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Несмотря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что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списке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из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62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стран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государства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высоким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уровнем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доходов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составляют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большинство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туда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вошли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такие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страны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как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Алжир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Бутан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Куба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Лесото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Таиланд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E911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>Despite the fact that the list of 62 countries with a high level of state revenues make up the majority, such countries as Algeria, Bhu</w:t>
      </w:r>
      <w:r w:rsidR="00373587">
        <w:rPr>
          <w:rFonts w:ascii="PT Serif" w:eastAsia="Times New Roman" w:hAnsi="PT Serif" w:cs="Times New Roman"/>
          <w:sz w:val="18"/>
          <w:szCs w:val="18"/>
          <w:lang w:val="en-US" w:eastAsia="ru-RU"/>
        </w:rPr>
        <w:t>tan, Cuba, Lesotho and Thailand were also included.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Правительства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этих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стран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показали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как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невзирая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низкие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средние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уровни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доходов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беднейшие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слои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населения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могут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быть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ограждены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от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необходимости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нести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непомерно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высокие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расходы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наличными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за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медицинское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обслуживание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[19].</w:t>
      </w:r>
      <w:r w:rsidRPr="00E911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>The governments of</w:t>
      </w:r>
      <w:r w:rsidR="00373587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these countries have shown how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the poor can be </w:t>
      </w:r>
      <w:r w:rsidR="00373587">
        <w:rPr>
          <w:rFonts w:ascii="PT Serif" w:eastAsia="Times New Roman" w:hAnsi="PT Serif" w:cs="Times New Roman"/>
          <w:sz w:val="18"/>
          <w:szCs w:val="18"/>
          <w:lang w:val="en-US" w:eastAsia="ru-RU"/>
        </w:rPr>
        <w:t>secured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from having to bear the exorbitant cost of cash for medical care [19].</w:t>
      </w:r>
      <w:r w:rsidRPr="00E911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B238F3" w:rsidRPr="00E911E5" w:rsidRDefault="00B238F3" w:rsidP="00B238F3">
      <w:pPr>
        <w:spacing w:after="0" w:line="220" w:lineRule="atLeast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Исходя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из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вышеизложенного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можно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сделать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вывод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том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что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комплексный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подход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проблеме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медико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-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социального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страхования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дает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оптимальный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результат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при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сочетании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значительного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числа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наиболее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эффективных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систем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частной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страховой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медицины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под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общим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стратегическим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управлением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государственных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структур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E911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>Based on the above, we can conclude that a comprehensive approach to the problem of social health insurance gives the best result with a combination of a significant number of the most effective systems and private health insurance under the overall strategic management of state structures.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Это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позволит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обеспечить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как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гарантированную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социальную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защиту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граждан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так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наиболее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полное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удовлетворение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спроса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населения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на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весь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спектр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медицинских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услуг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,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том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числе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в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перспективе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их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дальнейшего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роста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и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8"/>
          <w:szCs w:val="18"/>
          <w:lang w:eastAsia="ru-RU"/>
        </w:rPr>
        <w:t>развития</w:t>
      </w:r>
      <w:r w:rsidRPr="00E911E5">
        <w:rPr>
          <w:rFonts w:ascii="PT Serif" w:eastAsia="Times New Roman" w:hAnsi="PT Serif" w:cs="Times New Roman"/>
          <w:vanish/>
          <w:sz w:val="18"/>
          <w:szCs w:val="18"/>
          <w:lang w:val="en-US" w:eastAsia="ru-RU"/>
        </w:rPr>
        <w:t>.</w:t>
      </w:r>
      <w:r w:rsidRPr="00E911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This will ensure the guaranteed social </w:t>
      </w:r>
      <w:r w:rsidR="00373587">
        <w:rPr>
          <w:rFonts w:ascii="PT Serif" w:eastAsia="Times New Roman" w:hAnsi="PT Serif" w:cs="Times New Roman"/>
          <w:sz w:val="18"/>
          <w:szCs w:val="18"/>
          <w:lang w:val="en-US" w:eastAsia="ru-RU"/>
        </w:rPr>
        <w:t>security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of citizens and the fullest satisfaction of the population's demand for the whole range of medical services, in the perspective of their further growth and development</w:t>
      </w:r>
      <w:r w:rsidR="00373587">
        <w:rPr>
          <w:rFonts w:ascii="PT Serif" w:eastAsia="Times New Roman" w:hAnsi="PT Serif" w:cs="Times New Roman"/>
          <w:sz w:val="18"/>
          <w:szCs w:val="18"/>
          <w:lang w:val="en-US" w:eastAsia="ru-RU"/>
        </w:rPr>
        <w:t xml:space="preserve"> as well</w:t>
      </w:r>
      <w:r w:rsidRPr="00E911E5">
        <w:rPr>
          <w:rFonts w:ascii="PT Serif" w:eastAsia="Times New Roman" w:hAnsi="PT Serif" w:cs="Times New Roman"/>
          <w:sz w:val="18"/>
          <w:szCs w:val="18"/>
          <w:lang w:val="en-US" w:eastAsia="ru-RU"/>
        </w:rPr>
        <w:t>.</w:t>
      </w:r>
      <w:r w:rsidRPr="00E911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B238F3" w:rsidRPr="002646CB" w:rsidRDefault="00B238F3" w:rsidP="00B238F3">
      <w:pPr>
        <w:spacing w:after="0" w:line="200" w:lineRule="atLeast"/>
        <w:jc w:val="right"/>
        <w:rPr>
          <w:rFonts w:ascii="Times New Roman" w:eastAsia="Times New Roman" w:hAnsi="Times New Roman" w:cs="Times New Roman"/>
          <w:b/>
          <w:sz w:val="16"/>
          <w:szCs w:val="16"/>
          <w:lang w:val="en-US" w:eastAsia="ru-RU"/>
        </w:rPr>
      </w:pPr>
      <w:r w:rsidRPr="002646CB">
        <w:rPr>
          <w:rFonts w:ascii="PT Serif" w:eastAsia="Times New Roman" w:hAnsi="PT Serif" w:cs="Times New Roman"/>
          <w:b/>
          <w:bCs/>
          <w:vanish/>
          <w:sz w:val="16"/>
          <w:szCs w:val="16"/>
          <w:lang w:eastAsia="ru-RU"/>
        </w:rPr>
        <w:t>Поступила</w:t>
      </w:r>
      <w:r w:rsidRPr="002646CB">
        <w:rPr>
          <w:rFonts w:ascii="PT Serif" w:eastAsia="Times New Roman" w:hAnsi="PT Serif" w:cs="Times New Roman"/>
          <w:b/>
          <w:bCs/>
          <w:vanish/>
          <w:sz w:val="16"/>
          <w:szCs w:val="16"/>
          <w:lang w:val="en-US" w:eastAsia="ru-RU"/>
        </w:rPr>
        <w:t xml:space="preserve"> 08.07.2015</w:t>
      </w:r>
      <w:r w:rsidRPr="002646CB">
        <w:rPr>
          <w:rFonts w:ascii="Times New Roman" w:eastAsia="Times New Roman" w:hAnsi="Times New Roman" w:cs="Times New Roman"/>
          <w:b/>
          <w:sz w:val="16"/>
          <w:szCs w:val="16"/>
          <w:lang w:val="en-US" w:eastAsia="ru-RU"/>
        </w:rPr>
        <w:t xml:space="preserve"> </w:t>
      </w:r>
      <w:r w:rsidR="002646CB" w:rsidRPr="002646CB">
        <w:rPr>
          <w:rFonts w:ascii="Times New Roman" w:eastAsia="Times New Roman" w:hAnsi="Times New Roman" w:cs="Times New Roman"/>
          <w:b/>
          <w:sz w:val="16"/>
          <w:szCs w:val="16"/>
          <w:lang w:val="en-US" w:eastAsia="ru-RU"/>
        </w:rPr>
        <w:t xml:space="preserve">Article </w:t>
      </w:r>
      <w:r w:rsidR="002646CB" w:rsidRPr="002646CB">
        <w:rPr>
          <w:rFonts w:ascii="PT Serif" w:eastAsia="Times New Roman" w:hAnsi="PT Serif" w:cs="Times New Roman"/>
          <w:b/>
          <w:bCs/>
          <w:sz w:val="16"/>
          <w:szCs w:val="16"/>
          <w:lang w:val="en-US" w:eastAsia="ru-RU"/>
        </w:rPr>
        <w:t>r</w:t>
      </w:r>
      <w:r w:rsidRPr="002646CB">
        <w:rPr>
          <w:rFonts w:ascii="PT Serif" w:eastAsia="Times New Roman" w:hAnsi="PT Serif" w:cs="Times New Roman"/>
          <w:b/>
          <w:bCs/>
          <w:sz w:val="16"/>
          <w:szCs w:val="16"/>
          <w:lang w:val="en-US" w:eastAsia="ru-RU"/>
        </w:rPr>
        <w:t>eceive</w:t>
      </w:r>
      <w:r w:rsidR="002646CB" w:rsidRPr="002646CB">
        <w:rPr>
          <w:rFonts w:ascii="PT Serif" w:eastAsia="Times New Roman" w:hAnsi="PT Serif" w:cs="Times New Roman"/>
          <w:b/>
          <w:bCs/>
          <w:sz w:val="16"/>
          <w:szCs w:val="16"/>
          <w:lang w:val="en-US" w:eastAsia="ru-RU"/>
        </w:rPr>
        <w:t xml:space="preserve">d </w:t>
      </w:r>
      <w:r w:rsidR="00197C3E">
        <w:rPr>
          <w:rFonts w:ascii="PT Serif" w:eastAsia="Times New Roman" w:hAnsi="PT Serif" w:cs="Times New Roman"/>
          <w:b/>
          <w:bCs/>
          <w:sz w:val="16"/>
          <w:szCs w:val="16"/>
          <w:lang w:val="en-US" w:eastAsia="ru-RU"/>
        </w:rPr>
        <w:t xml:space="preserve">on </w:t>
      </w:r>
      <w:bookmarkStart w:id="0" w:name="_GoBack"/>
      <w:bookmarkEnd w:id="0"/>
      <w:r w:rsidR="002646CB" w:rsidRPr="002646CB">
        <w:rPr>
          <w:rFonts w:ascii="PT Serif" w:eastAsia="Times New Roman" w:hAnsi="PT Serif" w:cs="Times New Roman"/>
          <w:b/>
          <w:bCs/>
          <w:sz w:val="16"/>
          <w:szCs w:val="16"/>
          <w:lang w:val="en-US" w:eastAsia="ru-RU"/>
        </w:rPr>
        <w:t xml:space="preserve">8 July, </w:t>
      </w:r>
      <w:r w:rsidRPr="002646CB">
        <w:rPr>
          <w:rFonts w:ascii="PT Serif" w:eastAsia="Times New Roman" w:hAnsi="PT Serif" w:cs="Times New Roman"/>
          <w:b/>
          <w:bCs/>
          <w:sz w:val="16"/>
          <w:szCs w:val="16"/>
          <w:lang w:val="en-US" w:eastAsia="ru-RU"/>
        </w:rPr>
        <w:t>2015</w:t>
      </w:r>
      <w:r w:rsidRPr="002646CB">
        <w:rPr>
          <w:rFonts w:ascii="Times New Roman" w:eastAsia="Times New Roman" w:hAnsi="Times New Roman" w:cs="Times New Roman"/>
          <w:b/>
          <w:sz w:val="16"/>
          <w:szCs w:val="16"/>
          <w:lang w:val="en-US" w:eastAsia="ru-RU"/>
        </w:rPr>
        <w:t xml:space="preserve"> </w:t>
      </w:r>
    </w:p>
    <w:p w:rsidR="00B238F3" w:rsidRPr="00B238F3" w:rsidRDefault="00B238F3" w:rsidP="00B238F3">
      <w:pPr>
        <w:spacing w:after="0" w:line="200" w:lineRule="atLeast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238F3">
        <w:rPr>
          <w:rFonts w:ascii="PT Serif" w:eastAsia="Times New Roman" w:hAnsi="PT Serif" w:cs="Times New Roman"/>
          <w:i/>
          <w:iCs/>
          <w:sz w:val="16"/>
          <w:szCs w:val="16"/>
          <w:lang w:val="en-US" w:eastAsia="ru-RU"/>
        </w:rPr>
        <w:t> </w:t>
      </w:r>
    </w:p>
    <w:p w:rsidR="00B238F3" w:rsidRPr="00B238F3" w:rsidRDefault="00B238F3" w:rsidP="00B238F3">
      <w:pPr>
        <w:spacing w:after="0" w:line="200" w:lineRule="atLeast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238F3">
        <w:rPr>
          <w:rFonts w:ascii="PT Serif" w:eastAsia="Times New Roman" w:hAnsi="PT Serif" w:cs="Times New Roman"/>
          <w:i/>
          <w:iCs/>
          <w:vanish/>
          <w:sz w:val="16"/>
          <w:szCs w:val="16"/>
          <w:lang w:eastAsia="ru-RU"/>
        </w:rPr>
        <w:t>Контактная</w:t>
      </w:r>
      <w:r w:rsidRPr="00B238F3">
        <w:rPr>
          <w:rFonts w:ascii="PT Serif" w:eastAsia="Times New Roman" w:hAnsi="PT Serif" w:cs="Times New Roman"/>
          <w:i/>
          <w:iCs/>
          <w:vanish/>
          <w:sz w:val="16"/>
          <w:szCs w:val="16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i/>
          <w:iCs/>
          <w:vanish/>
          <w:sz w:val="16"/>
          <w:szCs w:val="16"/>
          <w:lang w:eastAsia="ru-RU"/>
        </w:rPr>
        <w:t>информация</w:t>
      </w:r>
      <w:r w:rsidRPr="00B238F3">
        <w:rPr>
          <w:rFonts w:ascii="PT Serif" w:eastAsia="Times New Roman" w:hAnsi="PT Serif" w:cs="Times New Roman"/>
          <w:i/>
          <w:iCs/>
          <w:vanish/>
          <w:sz w:val="16"/>
          <w:szCs w:val="16"/>
          <w:lang w:val="en-US" w:eastAsia="ru-RU"/>
        </w:rPr>
        <w:t>: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646CB">
        <w:rPr>
          <w:rFonts w:ascii="PT Serif" w:eastAsia="Times New Roman" w:hAnsi="PT Serif" w:cs="Times New Roman"/>
          <w:i/>
          <w:iCs/>
          <w:sz w:val="16"/>
          <w:szCs w:val="16"/>
          <w:lang w:val="en-US" w:eastAsia="ru-RU"/>
        </w:rPr>
        <w:t>For correspondence</w:t>
      </w:r>
      <w:r w:rsidRPr="00B238F3">
        <w:rPr>
          <w:rFonts w:ascii="PT Serif" w:eastAsia="Times New Roman" w:hAnsi="PT Serif" w:cs="Times New Roman"/>
          <w:i/>
          <w:iCs/>
          <w:sz w:val="16"/>
          <w:szCs w:val="16"/>
          <w:lang w:val="en-US" w:eastAsia="ru-RU"/>
        </w:rPr>
        <w:t>: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2646CB" w:rsidRDefault="00B238F3" w:rsidP="002646CB">
      <w:pPr>
        <w:spacing w:after="0" w:line="200" w:lineRule="atLeast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238F3">
        <w:rPr>
          <w:rFonts w:ascii="PT Serif" w:eastAsia="Times New Roman" w:hAnsi="PT Serif" w:cs="Times New Roman"/>
          <w:b/>
          <w:bCs/>
          <w:vanish/>
          <w:sz w:val="16"/>
          <w:szCs w:val="16"/>
          <w:lang w:eastAsia="ru-RU"/>
        </w:rPr>
        <w:t>Молодов</w:t>
      </w:r>
      <w:r w:rsidRPr="00B238F3">
        <w:rPr>
          <w:rFonts w:ascii="PT Serif" w:eastAsia="Times New Roman" w:hAnsi="PT Serif" w:cs="Times New Roman"/>
          <w:b/>
          <w:bCs/>
          <w:vanish/>
          <w:sz w:val="16"/>
          <w:szCs w:val="16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b/>
          <w:bCs/>
          <w:vanish/>
          <w:sz w:val="16"/>
          <w:szCs w:val="16"/>
          <w:lang w:eastAsia="ru-RU"/>
        </w:rPr>
        <w:t>Валентин</w:t>
      </w:r>
      <w:r w:rsidRPr="00B238F3">
        <w:rPr>
          <w:rFonts w:ascii="PT Serif" w:eastAsia="Times New Roman" w:hAnsi="PT Serif" w:cs="Times New Roman"/>
          <w:b/>
          <w:bCs/>
          <w:vanish/>
          <w:sz w:val="16"/>
          <w:szCs w:val="16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b/>
          <w:bCs/>
          <w:vanish/>
          <w:sz w:val="16"/>
          <w:szCs w:val="16"/>
          <w:lang w:eastAsia="ru-RU"/>
        </w:rPr>
        <w:t>Альбертович</w:t>
      </w:r>
      <w:r w:rsidRPr="00B238F3">
        <w:rPr>
          <w:rFonts w:ascii="PT Serif" w:eastAsia="Times New Roman" w:hAnsi="PT Serif" w:cs="Times New Roman"/>
          <w:b/>
          <w:bCs/>
          <w:vanish/>
          <w:sz w:val="16"/>
          <w:szCs w:val="16"/>
          <w:lang w:val="en-US" w:eastAsia="ru-RU"/>
        </w:rPr>
        <w:t>,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b/>
          <w:bCs/>
          <w:sz w:val="16"/>
          <w:szCs w:val="16"/>
          <w:lang w:val="en-US" w:eastAsia="ru-RU"/>
        </w:rPr>
        <w:t>Valentin</w:t>
      </w:r>
      <w:r w:rsidR="002646CB">
        <w:rPr>
          <w:rFonts w:ascii="PT Serif" w:eastAsia="Times New Roman" w:hAnsi="PT Serif" w:cs="Times New Roman"/>
          <w:b/>
          <w:bCs/>
          <w:sz w:val="16"/>
          <w:szCs w:val="16"/>
          <w:lang w:val="en-US" w:eastAsia="ru-RU"/>
        </w:rPr>
        <w:t xml:space="preserve"> A. </w:t>
      </w:r>
      <w:proofErr w:type="spellStart"/>
      <w:r w:rsidR="002646CB">
        <w:rPr>
          <w:rFonts w:ascii="PT Serif" w:eastAsia="Times New Roman" w:hAnsi="PT Serif" w:cs="Times New Roman"/>
          <w:b/>
          <w:bCs/>
          <w:sz w:val="16"/>
          <w:szCs w:val="16"/>
          <w:lang w:val="en-US" w:eastAsia="ru-RU"/>
        </w:rPr>
        <w:t>Molodov</w:t>
      </w:r>
      <w:proofErr w:type="spellEnd"/>
      <w:r w:rsidRPr="00B238F3">
        <w:rPr>
          <w:rFonts w:ascii="PT Serif" w:eastAsia="Times New Roman" w:hAnsi="PT Serif" w:cs="Times New Roman"/>
          <w:b/>
          <w:bCs/>
          <w:sz w:val="16"/>
          <w:szCs w:val="16"/>
          <w:lang w:val="en-US" w:eastAsia="ru-RU"/>
        </w:rPr>
        <w:t>,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B238F3" w:rsidRPr="00B238F3" w:rsidRDefault="00B238F3" w:rsidP="002646CB">
      <w:pPr>
        <w:spacing w:after="0" w:line="200" w:lineRule="atLeast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238F3">
        <w:rPr>
          <w:rFonts w:ascii="PT Serif" w:eastAsia="Times New Roman" w:hAnsi="PT Serif" w:cs="Times New Roman"/>
          <w:vanish/>
          <w:sz w:val="16"/>
          <w:szCs w:val="16"/>
          <w:lang w:eastAsia="ru-RU"/>
        </w:rPr>
        <w:t>научный</w:t>
      </w:r>
      <w:r w:rsidRPr="00B238F3">
        <w:rPr>
          <w:rFonts w:ascii="PT Serif" w:eastAsia="Times New Roman" w:hAnsi="PT Serif" w:cs="Times New Roman"/>
          <w:vanish/>
          <w:sz w:val="16"/>
          <w:szCs w:val="16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6"/>
          <w:szCs w:val="16"/>
          <w:lang w:eastAsia="ru-RU"/>
        </w:rPr>
        <w:t>сотрудник</w:t>
      </w:r>
      <w:r w:rsidRPr="00B238F3">
        <w:rPr>
          <w:rFonts w:ascii="PT Serif" w:eastAsia="Times New Roman" w:hAnsi="PT Serif" w:cs="Times New Roman"/>
          <w:vanish/>
          <w:sz w:val="16"/>
          <w:szCs w:val="16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6"/>
          <w:szCs w:val="16"/>
          <w:lang w:eastAsia="ru-RU"/>
        </w:rPr>
        <w:t>лаборатории</w:t>
      </w:r>
      <w:r w:rsidRPr="00B238F3">
        <w:rPr>
          <w:rFonts w:ascii="PT Serif" w:eastAsia="Times New Roman" w:hAnsi="PT Serif" w:cs="Times New Roman"/>
          <w:vanish/>
          <w:sz w:val="16"/>
          <w:szCs w:val="16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6"/>
          <w:szCs w:val="16"/>
          <w:lang w:eastAsia="ru-RU"/>
        </w:rPr>
        <w:t>организации</w:t>
      </w:r>
      <w:r w:rsidRPr="00B238F3">
        <w:rPr>
          <w:rFonts w:ascii="PT Serif" w:eastAsia="Times New Roman" w:hAnsi="PT Serif" w:cs="Times New Roman"/>
          <w:vanish/>
          <w:sz w:val="16"/>
          <w:szCs w:val="16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6"/>
          <w:szCs w:val="16"/>
          <w:lang w:eastAsia="ru-RU"/>
        </w:rPr>
        <w:t>стационарной</w:t>
      </w:r>
      <w:r w:rsidRPr="00B238F3">
        <w:rPr>
          <w:rFonts w:ascii="PT Serif" w:eastAsia="Times New Roman" w:hAnsi="PT Serif" w:cs="Times New Roman"/>
          <w:vanish/>
          <w:sz w:val="16"/>
          <w:szCs w:val="16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6"/>
          <w:szCs w:val="16"/>
          <w:lang w:eastAsia="ru-RU"/>
        </w:rPr>
        <w:t>неотложной</w:t>
      </w:r>
      <w:r w:rsidRPr="00B238F3">
        <w:rPr>
          <w:rFonts w:ascii="PT Serif" w:eastAsia="Times New Roman" w:hAnsi="PT Serif" w:cs="Times New Roman"/>
          <w:vanish/>
          <w:sz w:val="16"/>
          <w:szCs w:val="16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6"/>
          <w:szCs w:val="16"/>
          <w:lang w:eastAsia="ru-RU"/>
        </w:rPr>
        <w:t>помощи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646CB">
        <w:rPr>
          <w:rFonts w:ascii="PT Serif" w:eastAsia="Times New Roman" w:hAnsi="PT Serif" w:cs="Times New Roman"/>
          <w:sz w:val="16"/>
          <w:szCs w:val="16"/>
          <w:lang w:val="en-US" w:eastAsia="ru-RU"/>
        </w:rPr>
        <w:t>Researcher of the</w:t>
      </w:r>
      <w:r w:rsidRPr="00B238F3">
        <w:rPr>
          <w:rFonts w:ascii="PT Serif" w:eastAsia="Times New Roman" w:hAnsi="PT Serif" w:cs="Times New Roman"/>
          <w:sz w:val="16"/>
          <w:szCs w:val="16"/>
          <w:lang w:val="en-US" w:eastAsia="ru-RU"/>
        </w:rPr>
        <w:t xml:space="preserve"> Laboratory</w:t>
      </w:r>
      <w:r w:rsidR="002646CB">
        <w:rPr>
          <w:rFonts w:ascii="PT Serif" w:eastAsia="Times New Roman" w:hAnsi="PT Serif" w:cs="Times New Roman"/>
          <w:sz w:val="16"/>
          <w:szCs w:val="16"/>
          <w:lang w:val="en-US" w:eastAsia="ru-RU"/>
        </w:rPr>
        <w:t xml:space="preserve"> for Hospital E</w:t>
      </w:r>
      <w:r w:rsidRPr="00B238F3">
        <w:rPr>
          <w:rFonts w:ascii="PT Serif" w:eastAsia="Times New Roman" w:hAnsi="PT Serif" w:cs="Times New Roman"/>
          <w:sz w:val="16"/>
          <w:szCs w:val="16"/>
          <w:lang w:val="en-US" w:eastAsia="ru-RU"/>
        </w:rPr>
        <w:t>mergency</w:t>
      </w:r>
      <w:r w:rsidR="002646CB">
        <w:rPr>
          <w:rFonts w:ascii="PT Serif" w:eastAsia="Times New Roman" w:hAnsi="PT Serif" w:cs="Times New Roman"/>
          <w:sz w:val="16"/>
          <w:szCs w:val="16"/>
          <w:lang w:val="en-US" w:eastAsia="ru-RU"/>
        </w:rPr>
        <w:t xml:space="preserve"> Care Organization,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2646CB" w:rsidRDefault="00B238F3" w:rsidP="002646CB">
      <w:pPr>
        <w:pStyle w:val="041E044004330430043D04380437043004460438044F043604430440043D0430043B0410043D0433043B"/>
        <w:jc w:val="right"/>
        <w:rPr>
          <w:lang w:val="en-US"/>
        </w:rPr>
      </w:pPr>
      <w:r w:rsidRPr="00B238F3">
        <w:rPr>
          <w:rFonts w:ascii="PT Serif" w:eastAsia="Times New Roman" w:hAnsi="PT Serif" w:cs="Times New Roman"/>
          <w:vanish/>
          <w:sz w:val="16"/>
          <w:szCs w:val="16"/>
          <w:lang w:eastAsia="ru-RU"/>
        </w:rPr>
        <w:t>НИИ</w:t>
      </w:r>
      <w:r w:rsidRPr="00B238F3">
        <w:rPr>
          <w:rFonts w:ascii="PT Serif" w:eastAsia="Times New Roman" w:hAnsi="PT Serif" w:cs="Times New Roman"/>
          <w:vanish/>
          <w:sz w:val="16"/>
          <w:szCs w:val="16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6"/>
          <w:szCs w:val="16"/>
          <w:lang w:eastAsia="ru-RU"/>
        </w:rPr>
        <w:t>СП</w:t>
      </w:r>
      <w:r w:rsidRPr="00B238F3">
        <w:rPr>
          <w:rFonts w:ascii="PT Serif" w:eastAsia="Times New Roman" w:hAnsi="PT Serif" w:cs="Times New Roman"/>
          <w:vanish/>
          <w:sz w:val="16"/>
          <w:szCs w:val="16"/>
          <w:lang w:val="en-US" w:eastAsia="ru-RU"/>
        </w:rPr>
        <w:t xml:space="preserve"> </w:t>
      </w:r>
      <w:r w:rsidRPr="00B238F3">
        <w:rPr>
          <w:rFonts w:ascii="PT Serif" w:eastAsia="Times New Roman" w:hAnsi="PT Serif" w:cs="Times New Roman"/>
          <w:vanish/>
          <w:sz w:val="16"/>
          <w:szCs w:val="16"/>
          <w:lang w:eastAsia="ru-RU"/>
        </w:rPr>
        <w:t>им</w:t>
      </w:r>
      <w:r w:rsidRPr="00B238F3">
        <w:rPr>
          <w:rFonts w:ascii="PT Serif" w:eastAsia="Times New Roman" w:hAnsi="PT Serif" w:cs="Times New Roman"/>
          <w:vanish/>
          <w:sz w:val="16"/>
          <w:szCs w:val="16"/>
          <w:lang w:val="en-US" w:eastAsia="ru-RU"/>
        </w:rPr>
        <w:t>.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646CB">
        <w:rPr>
          <w:lang w:val="en-US"/>
        </w:rPr>
        <w:t xml:space="preserve">N.V. </w:t>
      </w:r>
      <w:proofErr w:type="spellStart"/>
      <w:r w:rsidR="002646CB">
        <w:rPr>
          <w:lang w:val="en-US"/>
        </w:rPr>
        <w:t>Sklifosovsky</w:t>
      </w:r>
      <w:proofErr w:type="spellEnd"/>
      <w:r w:rsidR="002646CB">
        <w:rPr>
          <w:lang w:val="en-US"/>
        </w:rPr>
        <w:t xml:space="preserve"> Research Institute for Emergency Medicine of the Moscow Healthcare Department, Moscow, Russian Federation</w:t>
      </w:r>
    </w:p>
    <w:p w:rsidR="00B238F3" w:rsidRPr="00B238F3" w:rsidRDefault="00B238F3" w:rsidP="002646CB">
      <w:pPr>
        <w:spacing w:after="0" w:line="200" w:lineRule="atLeast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238F3">
        <w:rPr>
          <w:rFonts w:ascii="PT Serif" w:eastAsia="Times New Roman" w:hAnsi="PT Serif" w:cs="Times New Roman"/>
          <w:vanish/>
          <w:sz w:val="16"/>
          <w:szCs w:val="16"/>
          <w:lang w:val="en-US" w:eastAsia="ru-RU"/>
        </w:rPr>
        <w:t>e-mail: valenod@gmail.ru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B238F3">
        <w:rPr>
          <w:rFonts w:ascii="PT Serif" w:eastAsia="Times New Roman" w:hAnsi="PT Serif" w:cs="Times New Roman"/>
          <w:sz w:val="16"/>
          <w:szCs w:val="16"/>
          <w:lang w:val="en-US" w:eastAsia="ru-RU"/>
        </w:rPr>
        <w:t>e-mail</w:t>
      </w:r>
      <w:proofErr w:type="gramEnd"/>
      <w:r w:rsidRPr="00B238F3">
        <w:rPr>
          <w:rFonts w:ascii="PT Serif" w:eastAsia="Times New Roman" w:hAnsi="PT Serif" w:cs="Times New Roman"/>
          <w:sz w:val="16"/>
          <w:szCs w:val="16"/>
          <w:lang w:val="en-US" w:eastAsia="ru-RU"/>
        </w:rPr>
        <w:t>: valenod@gmail.ru</w:t>
      </w:r>
      <w:r w:rsidRPr="00B23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B238F3" w:rsidRPr="00B238F3" w:rsidRDefault="00B238F3" w:rsidP="00B238F3">
      <w:pPr>
        <w:spacing w:after="0" w:line="220" w:lineRule="atLeast"/>
        <w:ind w:hanging="22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238F3">
        <w:rPr>
          <w:rFonts w:ascii="Calibri" w:eastAsia="Times New Roman" w:hAnsi="Calibri" w:cs="Times New Roman"/>
          <w:lang w:val="en-US" w:eastAsia="ru-RU"/>
        </w:rPr>
        <w:t> </w:t>
      </w:r>
    </w:p>
    <w:p w:rsidR="00135665" w:rsidRPr="00B238F3" w:rsidRDefault="00135665">
      <w:pPr>
        <w:rPr>
          <w:lang w:val="en-US"/>
        </w:rPr>
      </w:pPr>
    </w:p>
    <w:sectPr w:rsidR="00135665" w:rsidRPr="00B238F3" w:rsidSect="00821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PT Sans">
    <w:altName w:val="Corbel"/>
    <w:charset w:val="CC"/>
    <w:family w:val="swiss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38F3"/>
    <w:rsid w:val="00022FB5"/>
    <w:rsid w:val="00117084"/>
    <w:rsid w:val="00135665"/>
    <w:rsid w:val="00162C93"/>
    <w:rsid w:val="00197C3E"/>
    <w:rsid w:val="001A0EE7"/>
    <w:rsid w:val="001F2EEB"/>
    <w:rsid w:val="0021328C"/>
    <w:rsid w:val="00222D32"/>
    <w:rsid w:val="002646CB"/>
    <w:rsid w:val="0027586C"/>
    <w:rsid w:val="00373587"/>
    <w:rsid w:val="004E6902"/>
    <w:rsid w:val="00662C0B"/>
    <w:rsid w:val="007A26F1"/>
    <w:rsid w:val="007B0D67"/>
    <w:rsid w:val="007F5B4D"/>
    <w:rsid w:val="008210DA"/>
    <w:rsid w:val="00833F67"/>
    <w:rsid w:val="00A25A6C"/>
    <w:rsid w:val="00A34E79"/>
    <w:rsid w:val="00A421F0"/>
    <w:rsid w:val="00A733D2"/>
    <w:rsid w:val="00B1778A"/>
    <w:rsid w:val="00B238F3"/>
    <w:rsid w:val="00BE7BD9"/>
    <w:rsid w:val="00C33CDC"/>
    <w:rsid w:val="00C605F9"/>
    <w:rsid w:val="00C86727"/>
    <w:rsid w:val="00D0239A"/>
    <w:rsid w:val="00D32A58"/>
    <w:rsid w:val="00E735A7"/>
    <w:rsid w:val="00E911E5"/>
    <w:rsid w:val="00F551FE"/>
    <w:rsid w:val="00FC6DE0"/>
    <w:rsid w:val="00FD5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0DA"/>
  </w:style>
  <w:style w:type="paragraph" w:styleId="1">
    <w:name w:val="heading 1"/>
    <w:basedOn w:val="a"/>
    <w:link w:val="10"/>
    <w:uiPriority w:val="9"/>
    <w:qFormat/>
    <w:rsid w:val="00B238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238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238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238F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B238F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B238F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8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238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238F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238F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238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238F3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B238F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238F3"/>
    <w:rPr>
      <w:color w:val="800080"/>
      <w:u w:val="single"/>
    </w:rPr>
  </w:style>
  <w:style w:type="character" w:styleId="a5">
    <w:name w:val="Strong"/>
    <w:basedOn w:val="a0"/>
    <w:uiPriority w:val="22"/>
    <w:qFormat/>
    <w:rsid w:val="00B238F3"/>
    <w:rPr>
      <w:b/>
      <w:bCs/>
    </w:rPr>
  </w:style>
  <w:style w:type="paragraph" w:styleId="a6">
    <w:name w:val="Normal (Web)"/>
    <w:basedOn w:val="a"/>
    <w:uiPriority w:val="99"/>
    <w:semiHidden/>
    <w:unhideWhenUsed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le-src-active-text">
    <w:name w:val="google-src-active-text"/>
    <w:basedOn w:val="a"/>
    <w:rsid w:val="00B238F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goog-te-banner-frame">
    <w:name w:val="goog-te-banner-frame"/>
    <w:basedOn w:val="a"/>
    <w:rsid w:val="00B238F3"/>
    <w:pPr>
      <w:pBdr>
        <w:bottom w:val="single" w:sz="6" w:space="0" w:color="6B90DA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menu-frame">
    <w:name w:val="goog-te-menu-frame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ftab-frame">
    <w:name w:val="goog-te-ftab-frame"/>
    <w:basedOn w:val="a"/>
    <w:rsid w:val="00B23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gadget">
    <w:name w:val="goog-te-gadget"/>
    <w:basedOn w:val="a"/>
    <w:rsid w:val="00B238F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goog-te-gadget-simple">
    <w:name w:val="goog-te-gadget-simple"/>
    <w:basedOn w:val="a"/>
    <w:rsid w:val="00B238F3"/>
    <w:pPr>
      <w:pBdr>
        <w:top w:val="single" w:sz="6" w:space="1" w:color="9B9B9B"/>
        <w:left w:val="single" w:sz="6" w:space="0" w:color="D5D5D5"/>
        <w:bottom w:val="single" w:sz="6" w:space="2" w:color="E8E8E8"/>
        <w:right w:val="single" w:sz="6" w:space="0" w:color="D5D5D5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goog-te-gadget-icon">
    <w:name w:val="goog-te-gadget-icon"/>
    <w:basedOn w:val="a"/>
    <w:rsid w:val="00B238F3"/>
    <w:pPr>
      <w:spacing w:before="100" w:beforeAutospacing="1" w:after="100" w:afterAutospacing="1" w:line="240" w:lineRule="auto"/>
      <w:ind w:left="30" w:right="3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combo">
    <w:name w:val="goog-te-combo"/>
    <w:basedOn w:val="a"/>
    <w:rsid w:val="00B238F3"/>
    <w:pPr>
      <w:spacing w:before="100" w:beforeAutospacing="1" w:after="100" w:afterAutospacing="1" w:line="240" w:lineRule="auto"/>
      <w:ind w:left="60" w:right="6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close-link">
    <w:name w:val="goog-close-link"/>
    <w:basedOn w:val="a"/>
    <w:rsid w:val="00B238F3"/>
    <w:pPr>
      <w:spacing w:after="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banner">
    <w:name w:val="goog-te-banner"/>
    <w:basedOn w:val="a"/>
    <w:rsid w:val="00B238F3"/>
    <w:pPr>
      <w:shd w:val="clear" w:color="auto" w:fill="E4EFFB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banner-content">
    <w:name w:val="goog-te-banner-content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goog-te-banner-info">
    <w:name w:val="goog-te-banner-info"/>
    <w:basedOn w:val="a"/>
    <w:rsid w:val="00B238F3"/>
    <w:pPr>
      <w:spacing w:after="100" w:afterAutospacing="1" w:line="240" w:lineRule="auto"/>
      <w:textAlignment w:val="top"/>
    </w:pPr>
    <w:rPr>
      <w:rFonts w:ascii="Times New Roman" w:eastAsia="Times New Roman" w:hAnsi="Times New Roman" w:cs="Times New Roman"/>
      <w:color w:val="666666"/>
      <w:sz w:val="14"/>
      <w:szCs w:val="14"/>
      <w:lang w:eastAsia="ru-RU"/>
    </w:rPr>
  </w:style>
  <w:style w:type="paragraph" w:customStyle="1" w:styleId="goog-te-banner-margin">
    <w:name w:val="goog-te-banner-margin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button">
    <w:name w:val="goog-te-button"/>
    <w:basedOn w:val="a"/>
    <w:rsid w:val="00B238F3"/>
    <w:pPr>
      <w:pBdr>
        <w:bottom w:val="single" w:sz="6" w:space="0" w:color="E7E7E7"/>
        <w:right w:val="single" w:sz="6" w:space="0" w:color="E7E7E7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ftab">
    <w:name w:val="goog-te-ftab"/>
    <w:basedOn w:val="a"/>
    <w:rsid w:val="00B238F3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ftab-link">
    <w:name w:val="goog-te-ftab-link"/>
    <w:basedOn w:val="a"/>
    <w:rsid w:val="00B238F3"/>
    <w:pPr>
      <w:pBdr>
        <w:top w:val="outset" w:sz="6" w:space="5" w:color="888888"/>
        <w:left w:val="outset" w:sz="6" w:space="8" w:color="888888"/>
        <w:bottom w:val="outset" w:sz="6" w:space="5" w:color="888888"/>
        <w:right w:val="outset" w:sz="6" w:space="8" w:color="88888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goog-te-menu-value">
    <w:name w:val="goog-te-menu-value"/>
    <w:basedOn w:val="a"/>
    <w:rsid w:val="00B238F3"/>
    <w:pPr>
      <w:spacing w:before="100" w:beforeAutospacing="1" w:after="100" w:afterAutospacing="1" w:line="240" w:lineRule="auto"/>
      <w:ind w:left="60" w:right="60"/>
    </w:pPr>
    <w:rPr>
      <w:rFonts w:ascii="Times New Roman" w:eastAsia="Times New Roman" w:hAnsi="Times New Roman" w:cs="Times New Roman"/>
      <w:color w:val="0000CC"/>
      <w:sz w:val="24"/>
      <w:szCs w:val="24"/>
      <w:lang w:eastAsia="ru-RU"/>
    </w:rPr>
  </w:style>
  <w:style w:type="paragraph" w:customStyle="1" w:styleId="goog-te-menu">
    <w:name w:val="goog-te-menu"/>
    <w:basedOn w:val="a"/>
    <w:rsid w:val="00B238F3"/>
    <w:pPr>
      <w:pBdr>
        <w:top w:val="single" w:sz="12" w:space="0" w:color="C3D9FF"/>
        <w:left w:val="single" w:sz="12" w:space="0" w:color="C3D9FF"/>
        <w:bottom w:val="single" w:sz="12" w:space="0" w:color="C3D9FF"/>
        <w:right w:val="single" w:sz="12" w:space="0" w:color="C3D9FF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menu-item">
    <w:name w:val="goog-te-menu-item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menu2">
    <w:name w:val="goog-te-menu2"/>
    <w:basedOn w:val="a"/>
    <w:rsid w:val="00B238F3"/>
    <w:pPr>
      <w:pBdr>
        <w:top w:val="single" w:sz="6" w:space="3" w:color="6B90DA"/>
        <w:left w:val="single" w:sz="6" w:space="3" w:color="6B90DA"/>
        <w:bottom w:val="single" w:sz="6" w:space="3" w:color="6B90DA"/>
        <w:right w:val="single" w:sz="6" w:space="3" w:color="6B90D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menu2-colpad">
    <w:name w:val="goog-te-menu2-colpad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menu2-separator">
    <w:name w:val="goog-te-menu2-separator"/>
    <w:basedOn w:val="a"/>
    <w:rsid w:val="00B238F3"/>
    <w:pPr>
      <w:shd w:val="clear" w:color="auto" w:fill="AAAAAA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menu2-item">
    <w:name w:val="goog-te-menu2-item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menu2-item-selected">
    <w:name w:val="goog-te-menu2-item-selected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balloon">
    <w:name w:val="goog-te-balloon"/>
    <w:basedOn w:val="a"/>
    <w:rsid w:val="00B238F3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balloon-frame">
    <w:name w:val="goog-te-balloon-frame"/>
    <w:basedOn w:val="a"/>
    <w:rsid w:val="00B238F3"/>
    <w:pPr>
      <w:pBdr>
        <w:top w:val="single" w:sz="6" w:space="0" w:color="6B90DA"/>
        <w:left w:val="single" w:sz="6" w:space="0" w:color="6B90DA"/>
        <w:bottom w:val="single" w:sz="6" w:space="0" w:color="6B90DA"/>
        <w:right w:val="single" w:sz="6" w:space="0" w:color="6B90D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balloon-text">
    <w:name w:val="goog-te-balloon-text"/>
    <w:basedOn w:val="a"/>
    <w:rsid w:val="00B238F3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balloon-zippy">
    <w:name w:val="goog-te-balloon-zippy"/>
    <w:basedOn w:val="a"/>
    <w:rsid w:val="00B238F3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balloon-form">
    <w:name w:val="goog-te-balloon-form"/>
    <w:basedOn w:val="a"/>
    <w:rsid w:val="00B238F3"/>
    <w:pPr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balloon-footer">
    <w:name w:val="goog-te-balloon-footer"/>
    <w:basedOn w:val="a"/>
    <w:rsid w:val="00B238F3"/>
    <w:pPr>
      <w:spacing w:before="90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t-hl-layer">
    <w:name w:val="gt-hl-layer"/>
    <w:basedOn w:val="a"/>
    <w:rsid w:val="00B238F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goog-text-highlight">
    <w:name w:val="goog-text-highlight"/>
    <w:basedOn w:val="a"/>
    <w:rsid w:val="00B238F3"/>
    <w:pPr>
      <w:shd w:val="clear" w:color="auto" w:fill="C9D7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close">
    <w:name w:val="sprite_close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maximize">
    <w:name w:val="sprite_maximize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restore">
    <w:name w:val="sprite_restore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ne">
    <w:name w:val="sprite_iw_ne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nw">
    <w:name w:val="sprite_iw_nw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se0">
    <w:name w:val="sprite_iw_se0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sw0">
    <w:name w:val="sprite_iw_sw0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tab1dl">
    <w:name w:val="sprite_iw_tab_1dl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tab1l">
    <w:name w:val="sprite_iw_tab_1l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tabdl">
    <w:name w:val="sprite_iw_tab_dl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tabdr">
    <w:name w:val="sprite_iw_tab_dr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tabl">
    <w:name w:val="sprite_iw_tab_l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tabr">
    <w:name w:val="sprite_iw_tab_r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tabback1dl">
    <w:name w:val="sprite_iw_tabback_1dl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tabback1l">
    <w:name w:val="sprite_iw_tabback_1l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tabbackdl">
    <w:name w:val="sprite_iw_tabback_dl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tabbackdr">
    <w:name w:val="sprite_iw_tabback_dr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tabbackl">
    <w:name w:val="sprite_iw_tabback_l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tabbackr">
    <w:name w:val="sprite_iw_tabback_r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xtap">
    <w:name w:val="sprite_iw_xtap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xtapl">
    <w:name w:val="sprite_iw_xtap_l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xtapld">
    <w:name w:val="sprite_iw_xtap_ld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xtaprd">
    <w:name w:val="sprite_iw_xtap_rd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xtapu">
    <w:name w:val="sprite_iw_xtap_u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xtapul">
    <w:name w:val="sprite_iw_xtap_ul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sne">
    <w:name w:val="sprite_iws_ne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snw">
    <w:name w:val="sprite_iws_nw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sse">
    <w:name w:val="sprite_iws_se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ssw">
    <w:name w:val="sprite_iws_sw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stab1dl">
    <w:name w:val="sprite_iws_tab_1dl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stab1l">
    <w:name w:val="sprite_iws_tab_1l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stabdl">
    <w:name w:val="sprite_iws_tab_dl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stabdo">
    <w:name w:val="sprite_iws_tab_do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stabdr">
    <w:name w:val="sprite_iws_tab_dr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stabl">
    <w:name w:val="sprite_iws_tab_l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stabo">
    <w:name w:val="sprite_iws_tab_o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stabr">
    <w:name w:val="sprite_iws_tab_r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stap">
    <w:name w:val="sprite_iws_tap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stapl">
    <w:name w:val="sprite_iws_tap_l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stapld">
    <w:name w:val="sprite_iws_tap_ld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staprd">
    <w:name w:val="sprite_iws_tap_rd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stapu">
    <w:name w:val="sprite_iws_tap_u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teiwstapul">
    <w:name w:val="sprite_iws_tap_ul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logo-link">
    <w:name w:val="goog-logo-link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icator">
    <w:name w:val="indicator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nus">
    <w:name w:val="minus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us">
    <w:name w:val="plus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iginal-text">
    <w:name w:val="original-text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ose-button">
    <w:name w:val="close-button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ed-activity-container">
    <w:name w:val="started-activity-container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ity-root">
    <w:name w:val="activity-root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tus-message">
    <w:name w:val="status-message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ity-link">
    <w:name w:val="activity-link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ity-cancel">
    <w:name w:val="activity-cancel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anslate-form">
    <w:name w:val="translate-form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t-helper-text">
    <w:name w:val="alt-helper-text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t-error-text">
    <w:name w:val="alt-error-text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submenu-arrow">
    <w:name w:val="goog-submenu-arrow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t-hl-text">
    <w:name w:val="gt-hl-text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ans-target-highlight">
    <w:name w:val="trans-target-highlight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ans-target">
    <w:name w:val="trans-target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ans-edit">
    <w:name w:val="trans-edit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t-trans-highlight-l">
    <w:name w:val="gt-trans-highlight-l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t-trans-highlight-r">
    <w:name w:val="gt-trans-highlight-r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ity-form">
    <w:name w:val="activity-form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menuitem">
    <w:name w:val="goog-menuitem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le-src-text">
    <w:name w:val="google-src-text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oog-te-combo1">
    <w:name w:val="goog-te-combo1"/>
    <w:basedOn w:val="a"/>
    <w:rsid w:val="00B238F3"/>
    <w:pPr>
      <w:spacing w:before="60" w:after="6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logo-link1">
    <w:name w:val="goog-logo-link1"/>
    <w:basedOn w:val="a"/>
    <w:rsid w:val="00B238F3"/>
    <w:pPr>
      <w:spacing w:after="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ftab-link1">
    <w:name w:val="goog-te-ftab-link1"/>
    <w:basedOn w:val="a"/>
    <w:rsid w:val="00B238F3"/>
    <w:pPr>
      <w:pBdr>
        <w:top w:val="outset" w:sz="2" w:space="2" w:color="888888"/>
        <w:left w:val="outset" w:sz="6" w:space="8" w:color="888888"/>
        <w:bottom w:val="outset" w:sz="6" w:space="5" w:color="888888"/>
        <w:right w:val="outset" w:sz="6" w:space="8" w:color="88888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goog-te-ftab-link2">
    <w:name w:val="goog-te-ftab-link2"/>
    <w:basedOn w:val="a"/>
    <w:rsid w:val="00B238F3"/>
    <w:pPr>
      <w:pBdr>
        <w:top w:val="outset" w:sz="6" w:space="5" w:color="888888"/>
        <w:left w:val="outset" w:sz="6" w:space="8" w:color="888888"/>
        <w:bottom w:val="outset" w:sz="2" w:space="2" w:color="888888"/>
        <w:right w:val="outset" w:sz="6" w:space="8" w:color="88888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goog-te-menu-value1">
    <w:name w:val="goog-te-menu-value1"/>
    <w:basedOn w:val="a"/>
    <w:rsid w:val="00B238F3"/>
    <w:pPr>
      <w:spacing w:before="100" w:beforeAutospacing="1" w:after="100" w:afterAutospacing="1" w:line="240" w:lineRule="auto"/>
      <w:ind w:left="60" w:right="6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indicator1">
    <w:name w:val="indicator1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ext1">
    <w:name w:val="text1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nus1">
    <w:name w:val="minus1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us1">
    <w:name w:val="plus1"/>
    <w:basedOn w:val="a"/>
    <w:rsid w:val="00B23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iginal-text1">
    <w:name w:val="original-text1"/>
    <w:basedOn w:val="a"/>
    <w:rsid w:val="00B238F3"/>
    <w:pPr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tle1">
    <w:name w:val="title1"/>
    <w:basedOn w:val="a"/>
    <w:rsid w:val="00B238F3"/>
    <w:pPr>
      <w:spacing w:before="60" w:after="60" w:line="240" w:lineRule="auto"/>
      <w:textAlignment w:val="baseline"/>
    </w:pPr>
    <w:rPr>
      <w:rFonts w:ascii="Arial" w:eastAsia="Times New Roman" w:hAnsi="Arial" w:cs="Arial"/>
      <w:color w:val="999999"/>
      <w:sz w:val="24"/>
      <w:szCs w:val="24"/>
      <w:lang w:eastAsia="ru-RU"/>
    </w:rPr>
  </w:style>
  <w:style w:type="paragraph" w:customStyle="1" w:styleId="close-button1">
    <w:name w:val="close-button1"/>
    <w:basedOn w:val="a"/>
    <w:rsid w:val="00B238F3"/>
    <w:pPr>
      <w:spacing w:after="0" w:line="240" w:lineRule="auto"/>
      <w:textAlignment w:val="baseline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logo1">
    <w:name w:val="logo1"/>
    <w:basedOn w:val="a"/>
    <w:rsid w:val="00B238F3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ed-activity-container1">
    <w:name w:val="started-activity-container1"/>
    <w:basedOn w:val="a"/>
    <w:rsid w:val="00B238F3"/>
    <w:pPr>
      <w:spacing w:after="0" w:line="240" w:lineRule="auto"/>
      <w:textAlignment w:val="baseline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activity-root1">
    <w:name w:val="activity-root1"/>
    <w:basedOn w:val="a"/>
    <w:rsid w:val="00B238F3"/>
    <w:pPr>
      <w:spacing w:before="300"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tus-message1">
    <w:name w:val="status-message1"/>
    <w:basedOn w:val="a"/>
    <w:rsid w:val="00B238F3"/>
    <w:pPr>
      <w:shd w:val="clear" w:color="auto" w:fill="29910D"/>
      <w:spacing w:before="180" w:after="0" w:line="240" w:lineRule="auto"/>
      <w:textAlignment w:val="baseline"/>
    </w:pPr>
    <w:rPr>
      <w:rFonts w:ascii="Times New Roman" w:eastAsia="Times New Roman" w:hAnsi="Times New Roman" w:cs="Times New Roman"/>
      <w:b/>
      <w:bCs/>
      <w:color w:val="FFFFFF"/>
      <w:sz w:val="18"/>
      <w:szCs w:val="18"/>
      <w:lang w:eastAsia="ru-RU"/>
    </w:rPr>
  </w:style>
  <w:style w:type="paragraph" w:customStyle="1" w:styleId="activity-link1">
    <w:name w:val="activity-link1"/>
    <w:basedOn w:val="a"/>
    <w:rsid w:val="00B238F3"/>
    <w:pPr>
      <w:spacing w:after="0" w:line="240" w:lineRule="auto"/>
      <w:ind w:right="225"/>
      <w:textAlignment w:val="baseline"/>
    </w:pPr>
    <w:rPr>
      <w:rFonts w:ascii="Arial" w:eastAsia="Times New Roman" w:hAnsi="Arial" w:cs="Arial"/>
      <w:color w:val="1155CC"/>
      <w:sz w:val="17"/>
      <w:szCs w:val="17"/>
      <w:lang w:eastAsia="ru-RU"/>
    </w:rPr>
  </w:style>
  <w:style w:type="paragraph" w:customStyle="1" w:styleId="activity-cancel1">
    <w:name w:val="activity-cancel1"/>
    <w:basedOn w:val="a"/>
    <w:rsid w:val="00B238F3"/>
    <w:pPr>
      <w:spacing w:after="0" w:line="240" w:lineRule="auto"/>
      <w:ind w:right="15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anslate-form1">
    <w:name w:val="translate-form1"/>
    <w:basedOn w:val="a"/>
    <w:rsid w:val="00B238F3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ity-form1">
    <w:name w:val="activity-form1"/>
    <w:basedOn w:val="a"/>
    <w:rsid w:val="00B238F3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1">
    <w:name w:val="gray1"/>
    <w:basedOn w:val="a"/>
    <w:rsid w:val="00B238F3"/>
    <w:pPr>
      <w:spacing w:after="0" w:line="240" w:lineRule="auto"/>
      <w:textAlignment w:val="baseline"/>
    </w:pPr>
    <w:rPr>
      <w:rFonts w:ascii="Arial" w:eastAsia="Times New Roman" w:hAnsi="Arial" w:cs="Arial"/>
      <w:color w:val="999999"/>
      <w:sz w:val="24"/>
      <w:szCs w:val="24"/>
      <w:lang w:eastAsia="ru-RU"/>
    </w:rPr>
  </w:style>
  <w:style w:type="paragraph" w:customStyle="1" w:styleId="alt-helper-text1">
    <w:name w:val="alt-helper-text1"/>
    <w:basedOn w:val="a"/>
    <w:rsid w:val="00B238F3"/>
    <w:pPr>
      <w:spacing w:before="225" w:after="75" w:line="240" w:lineRule="auto"/>
      <w:textAlignment w:val="baseline"/>
    </w:pPr>
    <w:rPr>
      <w:rFonts w:ascii="Arial" w:eastAsia="Times New Roman" w:hAnsi="Arial" w:cs="Arial"/>
      <w:color w:val="999999"/>
      <w:sz w:val="17"/>
      <w:szCs w:val="17"/>
      <w:lang w:eastAsia="ru-RU"/>
    </w:rPr>
  </w:style>
  <w:style w:type="paragraph" w:customStyle="1" w:styleId="alt-error-text1">
    <w:name w:val="alt-error-text1"/>
    <w:basedOn w:val="a"/>
    <w:rsid w:val="00B238F3"/>
    <w:pPr>
      <w:spacing w:after="0" w:line="240" w:lineRule="auto"/>
      <w:textAlignment w:val="baseline"/>
    </w:pPr>
    <w:rPr>
      <w:rFonts w:ascii="Times New Roman" w:eastAsia="Times New Roman" w:hAnsi="Times New Roman" w:cs="Times New Roman"/>
      <w:vanish/>
      <w:color w:val="880000"/>
      <w:sz w:val="18"/>
      <w:szCs w:val="18"/>
      <w:lang w:eastAsia="ru-RU"/>
    </w:rPr>
  </w:style>
  <w:style w:type="paragraph" w:customStyle="1" w:styleId="goog-menuitem1">
    <w:name w:val="goog-menuitem1"/>
    <w:basedOn w:val="a"/>
    <w:rsid w:val="00B238F3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submenu-arrow1">
    <w:name w:val="goog-submenu-arrow1"/>
    <w:basedOn w:val="a"/>
    <w:rsid w:val="00B238F3"/>
    <w:pPr>
      <w:spacing w:after="0" w:line="240" w:lineRule="auto"/>
      <w:jc w:val="right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submenu-arrow2">
    <w:name w:val="goog-submenu-arrow2"/>
    <w:basedOn w:val="a"/>
    <w:rsid w:val="00B238F3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t-hl-text1">
    <w:name w:val="gt-hl-text1"/>
    <w:basedOn w:val="a"/>
    <w:rsid w:val="00B238F3"/>
    <w:pPr>
      <w:shd w:val="clear" w:color="auto" w:fill="F1EA00"/>
      <w:spacing w:after="0" w:line="240" w:lineRule="auto"/>
      <w:ind w:left="-45" w:right="-30"/>
      <w:textAlignment w:val="baseline"/>
    </w:pPr>
    <w:rPr>
      <w:rFonts w:ascii="Times New Roman" w:eastAsia="Times New Roman" w:hAnsi="Times New Roman" w:cs="Times New Roman"/>
      <w:color w:val="F1EA00"/>
      <w:sz w:val="24"/>
      <w:szCs w:val="24"/>
      <w:lang w:eastAsia="ru-RU"/>
    </w:rPr>
  </w:style>
  <w:style w:type="paragraph" w:customStyle="1" w:styleId="trans-target-highlight1">
    <w:name w:val="trans-target-highlight1"/>
    <w:basedOn w:val="a"/>
    <w:rsid w:val="00B238F3"/>
    <w:pPr>
      <w:shd w:val="clear" w:color="auto" w:fill="F1EA00"/>
      <w:spacing w:after="0" w:line="240" w:lineRule="auto"/>
      <w:ind w:left="-45" w:right="-30"/>
      <w:textAlignment w:val="baseline"/>
    </w:pPr>
    <w:rPr>
      <w:rFonts w:ascii="Times New Roman" w:eastAsia="Times New Roman" w:hAnsi="Times New Roman" w:cs="Times New Roman"/>
      <w:color w:val="222222"/>
      <w:sz w:val="24"/>
      <w:szCs w:val="24"/>
      <w:lang w:eastAsia="ru-RU"/>
    </w:rPr>
  </w:style>
  <w:style w:type="paragraph" w:customStyle="1" w:styleId="gt-hl-layer1">
    <w:name w:val="gt-hl-layer1"/>
    <w:basedOn w:val="a"/>
    <w:rsid w:val="00B238F3"/>
    <w:pPr>
      <w:spacing w:after="0" w:line="240" w:lineRule="auto"/>
      <w:textAlignment w:val="baseline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trans-target1">
    <w:name w:val="trans-target1"/>
    <w:basedOn w:val="a"/>
    <w:rsid w:val="00B238F3"/>
    <w:pPr>
      <w:shd w:val="clear" w:color="auto" w:fill="C9D7F1"/>
      <w:spacing w:after="0" w:line="240" w:lineRule="auto"/>
      <w:ind w:left="-45" w:right="-3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ans-target-highlight2">
    <w:name w:val="trans-target-highlight2"/>
    <w:basedOn w:val="a"/>
    <w:rsid w:val="00B238F3"/>
    <w:pPr>
      <w:shd w:val="clear" w:color="auto" w:fill="C9D7F1"/>
      <w:spacing w:after="0" w:line="240" w:lineRule="auto"/>
      <w:ind w:left="-45" w:right="-30"/>
      <w:textAlignment w:val="baseline"/>
    </w:pPr>
    <w:rPr>
      <w:rFonts w:ascii="Times New Roman" w:eastAsia="Times New Roman" w:hAnsi="Times New Roman" w:cs="Times New Roman"/>
      <w:color w:val="222222"/>
      <w:sz w:val="24"/>
      <w:szCs w:val="24"/>
      <w:lang w:eastAsia="ru-RU"/>
    </w:rPr>
  </w:style>
  <w:style w:type="paragraph" w:customStyle="1" w:styleId="trans-edit1">
    <w:name w:val="trans-edit1"/>
    <w:basedOn w:val="a"/>
    <w:rsid w:val="00B238F3"/>
    <w:pPr>
      <w:pBdr>
        <w:top w:val="single" w:sz="6" w:space="1" w:color="4D90FE"/>
        <w:left w:val="single" w:sz="6" w:space="1" w:color="4D90FE"/>
        <w:bottom w:val="single" w:sz="6" w:space="1" w:color="4D90FE"/>
        <w:right w:val="single" w:sz="6" w:space="1" w:color="4D90FE"/>
      </w:pBdr>
      <w:spacing w:after="0" w:line="240" w:lineRule="auto"/>
      <w:ind w:left="-30" w:right="-3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t-trans-highlight-l1">
    <w:name w:val="gt-trans-highlight-l1"/>
    <w:basedOn w:val="a"/>
    <w:rsid w:val="00B238F3"/>
    <w:pPr>
      <w:pBdr>
        <w:left w:val="single" w:sz="12" w:space="0" w:color="FF0000"/>
      </w:pBdr>
      <w:spacing w:after="0" w:line="240" w:lineRule="auto"/>
      <w:ind w:left="-3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t-trans-highlight-r1">
    <w:name w:val="gt-trans-highlight-r1"/>
    <w:basedOn w:val="a"/>
    <w:rsid w:val="00B238F3"/>
    <w:pPr>
      <w:pBdr>
        <w:right w:val="single" w:sz="12" w:space="0" w:color="FF0000"/>
      </w:pBdr>
      <w:spacing w:after="0" w:line="240" w:lineRule="auto"/>
      <w:ind w:right="-3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ranslate">
    <w:name w:val="notranslate"/>
    <w:basedOn w:val="a0"/>
    <w:rsid w:val="00B238F3"/>
  </w:style>
  <w:style w:type="character" w:customStyle="1" w:styleId="google-src-text1">
    <w:name w:val="google-src-text1"/>
    <w:basedOn w:val="a0"/>
    <w:rsid w:val="00B238F3"/>
    <w:rPr>
      <w:vanish/>
      <w:webHidden w:val="0"/>
      <w:specVanish w:val="0"/>
    </w:rPr>
  </w:style>
  <w:style w:type="paragraph" w:customStyle="1" w:styleId="a7">
    <w:name w:val="Заголовок Статьи_журнал Англ"/>
    <w:basedOn w:val="a"/>
    <w:uiPriority w:val="99"/>
    <w:rsid w:val="00E911E5"/>
    <w:pPr>
      <w:suppressAutoHyphens/>
      <w:autoSpaceDE w:val="0"/>
      <w:autoSpaceDN w:val="0"/>
      <w:adjustRightInd w:val="0"/>
      <w:spacing w:after="0" w:line="300" w:lineRule="atLeast"/>
      <w:textAlignment w:val="center"/>
    </w:pPr>
    <w:rPr>
      <w:rFonts w:ascii="PT Serif" w:eastAsia="Calibri" w:hAnsi="PT Serif" w:cs="PT Serif"/>
      <w:b/>
      <w:bCs/>
      <w:caps/>
      <w:color w:val="983265"/>
      <w:spacing w:val="-17"/>
      <w:sz w:val="24"/>
      <w:szCs w:val="24"/>
    </w:rPr>
  </w:style>
  <w:style w:type="paragraph" w:customStyle="1" w:styleId="p">
    <w:name w:val="Автоpы_журнал Англ"/>
    <w:basedOn w:val="a"/>
    <w:uiPriority w:val="99"/>
    <w:rsid w:val="00E911E5"/>
    <w:pPr>
      <w:autoSpaceDE w:val="0"/>
      <w:autoSpaceDN w:val="0"/>
      <w:adjustRightInd w:val="0"/>
      <w:spacing w:before="57" w:after="0" w:line="240" w:lineRule="atLeast"/>
      <w:textAlignment w:val="center"/>
    </w:pPr>
    <w:rPr>
      <w:rFonts w:ascii="PT Sans" w:eastAsia="Calibri" w:hAnsi="PT Sans" w:cs="PT Sans"/>
      <w:b/>
      <w:bCs/>
      <w:i/>
      <w:iCs/>
      <w:color w:val="000000"/>
    </w:rPr>
  </w:style>
  <w:style w:type="paragraph" w:customStyle="1" w:styleId="041E044004330430043D04380437043004460438044F043604430440043D0430043B0410043D0433043B">
    <w:name w:val="&lt;041E&gt;&lt;0440&gt;&lt;0433&gt;&lt;0430&gt;&lt;043D&gt;&lt;0438&gt;&lt;0437&gt;&lt;0430&gt;&lt;0446&gt;&lt;0438&gt;&lt;044F&gt;_&lt;0436&gt;&lt;0443&gt;&lt;0440&gt;&lt;043D&gt;&lt;0430&gt;&lt;043B&gt; &lt;0410&gt;&lt;043D&gt;&lt;0433&gt;&lt;043B&gt;"/>
    <w:basedOn w:val="a"/>
    <w:uiPriority w:val="99"/>
    <w:rsid w:val="00E911E5"/>
    <w:pPr>
      <w:autoSpaceDE w:val="0"/>
      <w:autoSpaceDN w:val="0"/>
      <w:adjustRightInd w:val="0"/>
      <w:spacing w:before="57" w:after="0" w:line="180" w:lineRule="atLeast"/>
      <w:textAlignment w:val="center"/>
    </w:pPr>
    <w:rPr>
      <w:rFonts w:ascii="PT Sans" w:eastAsia="Calibri" w:hAnsi="PT Sans" w:cs="PT Sans"/>
      <w:b/>
      <w:bCs/>
      <w:color w:val="000000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3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4106</Words>
  <Characters>23409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Анастасия</cp:lastModifiedBy>
  <cp:revision>18</cp:revision>
  <dcterms:created xsi:type="dcterms:W3CDTF">2015-11-27T13:37:00Z</dcterms:created>
  <dcterms:modified xsi:type="dcterms:W3CDTF">2016-01-25T14:00:00Z</dcterms:modified>
</cp:coreProperties>
</file>